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6867" w:rsidRPr="00986867" w:rsidRDefault="00986867" w:rsidP="00D243DA">
      <w:pPr>
        <w:spacing w:after="0" w:line="240" w:lineRule="auto"/>
        <w:ind w:firstLine="567"/>
        <w:jc w:val="center"/>
        <w:rPr>
          <w:rFonts w:ascii="Times New Roman" w:hAnsi="Times New Roman" w:cs="Times New Roman"/>
          <w:b/>
          <w:color w:val="000000" w:themeColor="text1"/>
          <w:sz w:val="28"/>
          <w:szCs w:val="28"/>
        </w:rPr>
      </w:pPr>
      <w:r w:rsidRPr="00986867">
        <w:rPr>
          <w:rFonts w:ascii="Times New Roman" w:hAnsi="Times New Roman" w:cs="Times New Roman"/>
          <w:b/>
          <w:color w:val="000000" w:themeColor="text1"/>
          <w:sz w:val="28"/>
          <w:szCs w:val="28"/>
        </w:rPr>
        <w:t xml:space="preserve">GỢI Ý MỘT SỐ VẤN ĐỀ CẦN TẬP TRUNG </w:t>
      </w:r>
    </w:p>
    <w:p w:rsidR="00986867" w:rsidRDefault="00986867" w:rsidP="00D243DA">
      <w:pPr>
        <w:spacing w:after="0" w:line="240" w:lineRule="auto"/>
        <w:ind w:firstLine="567"/>
        <w:jc w:val="center"/>
        <w:rPr>
          <w:rFonts w:ascii="Times New Roman" w:hAnsi="Times New Roman" w:cs="Times New Roman"/>
          <w:b/>
          <w:color w:val="000000" w:themeColor="text1"/>
          <w:sz w:val="28"/>
          <w:szCs w:val="28"/>
        </w:rPr>
      </w:pPr>
      <w:r w:rsidRPr="00986867">
        <w:rPr>
          <w:rFonts w:ascii="Times New Roman" w:hAnsi="Times New Roman" w:cs="Times New Roman"/>
          <w:b/>
          <w:color w:val="000000" w:themeColor="text1"/>
          <w:sz w:val="28"/>
          <w:szCs w:val="28"/>
        </w:rPr>
        <w:t>Khi đánh giá những tồn tại, hạn chế và đề xuất các giải pháp, định hướng xây dựng Luật THADS (sửa đổi) trong Báo cáo tổng kết thi hành Luật THADS</w:t>
      </w:r>
    </w:p>
    <w:p w:rsidR="00C30731" w:rsidRDefault="00C30731" w:rsidP="00D243DA">
      <w:pPr>
        <w:spacing w:after="0" w:line="240" w:lineRule="auto"/>
        <w:ind w:firstLine="567"/>
        <w:jc w:val="center"/>
        <w:rPr>
          <w:rFonts w:ascii="Times New Roman" w:hAnsi="Times New Roman" w:cs="Times New Roman"/>
          <w:b/>
          <w:color w:val="000000" w:themeColor="text1"/>
          <w:sz w:val="28"/>
          <w:szCs w:val="28"/>
        </w:rPr>
      </w:pPr>
    </w:p>
    <w:p w:rsidR="00E4187F" w:rsidRDefault="00986867" w:rsidP="00D243DA">
      <w:pPr>
        <w:spacing w:before="120" w:after="120" w:line="252" w:lineRule="auto"/>
        <w:ind w:firstLine="567"/>
        <w:jc w:val="both"/>
        <w:rPr>
          <w:rFonts w:ascii="Times New Roman" w:hAnsi="Times New Roman" w:cs="Times New Roman"/>
          <w:b/>
          <w:bCs/>
          <w:i/>
          <w:color w:val="000000" w:themeColor="text1"/>
          <w:sz w:val="28"/>
          <w:szCs w:val="28"/>
        </w:rPr>
      </w:pPr>
      <w:r w:rsidRPr="00986867">
        <w:rPr>
          <w:rFonts w:ascii="Times New Roman" w:hAnsi="Times New Roman" w:cs="Times New Roman"/>
          <w:b/>
          <w:bCs/>
          <w:color w:val="000000" w:themeColor="text1"/>
          <w:sz w:val="28"/>
          <w:szCs w:val="28"/>
        </w:rPr>
        <w:t xml:space="preserve">1. </w:t>
      </w:r>
      <w:r w:rsidRPr="00986867">
        <w:rPr>
          <w:rFonts w:ascii="Times New Roman" w:hAnsi="Times New Roman" w:cs="Times New Roman"/>
          <w:b/>
          <w:bCs/>
          <w:color w:val="000000" w:themeColor="text1"/>
          <w:sz w:val="28"/>
          <w:szCs w:val="28"/>
          <w:lang w:val="vi-VN"/>
        </w:rPr>
        <w:t>Về đương sự, người có quyền lợi, nghĩa vụ liên quan</w:t>
      </w:r>
      <w:r w:rsidRPr="00986867">
        <w:rPr>
          <w:rFonts w:ascii="Times New Roman" w:hAnsi="Times New Roman" w:cs="Times New Roman"/>
          <w:b/>
          <w:bCs/>
          <w:color w:val="000000" w:themeColor="text1"/>
          <w:sz w:val="28"/>
          <w:szCs w:val="28"/>
        </w:rPr>
        <w:t>:</w:t>
      </w:r>
      <w:r w:rsidRPr="00986867">
        <w:rPr>
          <w:rFonts w:ascii="Times New Roman" w:hAnsi="Times New Roman" w:cs="Times New Roman"/>
          <w:b/>
          <w:bCs/>
          <w:i/>
          <w:color w:val="000000" w:themeColor="text1"/>
          <w:sz w:val="28"/>
          <w:szCs w:val="28"/>
        </w:rPr>
        <w:t xml:space="preserve"> </w:t>
      </w:r>
    </w:p>
    <w:p w:rsidR="00E4187F" w:rsidRPr="0045768D" w:rsidRDefault="00E4187F" w:rsidP="00D243DA">
      <w:pPr>
        <w:spacing w:before="120" w:after="120" w:line="252" w:lineRule="auto"/>
        <w:ind w:firstLine="567"/>
        <w:jc w:val="both"/>
        <w:rPr>
          <w:rFonts w:ascii="Times New Roman" w:hAnsi="Times New Roman" w:cs="Times New Roman"/>
          <w:b/>
          <w:iCs/>
          <w:color w:val="000000" w:themeColor="text1"/>
          <w:sz w:val="28"/>
          <w:szCs w:val="28"/>
        </w:rPr>
      </w:pPr>
      <w:r w:rsidRPr="0045768D">
        <w:rPr>
          <w:rFonts w:ascii="Times New Roman" w:hAnsi="Times New Roman" w:cs="Times New Roman"/>
          <w:b/>
          <w:iCs/>
          <w:color w:val="000000" w:themeColor="text1"/>
          <w:sz w:val="28"/>
          <w:szCs w:val="28"/>
        </w:rPr>
        <w:t>1.1. Tồn tại, hạn chế</w:t>
      </w:r>
    </w:p>
    <w:p w:rsidR="00986867" w:rsidRDefault="00986867" w:rsidP="00D243DA">
      <w:pPr>
        <w:spacing w:before="120" w:after="120" w:line="252" w:lineRule="auto"/>
        <w:ind w:firstLine="567"/>
        <w:jc w:val="both"/>
        <w:rPr>
          <w:rFonts w:ascii="Times New Roman" w:hAnsi="Times New Roman" w:cs="Times New Roman"/>
          <w:iCs/>
          <w:color w:val="000000" w:themeColor="text1"/>
          <w:sz w:val="28"/>
          <w:szCs w:val="28"/>
          <w:lang w:val="nl-NL"/>
        </w:rPr>
      </w:pPr>
      <w:r w:rsidRPr="00986867">
        <w:rPr>
          <w:rFonts w:ascii="Times New Roman" w:hAnsi="Times New Roman" w:cs="Times New Roman"/>
          <w:iCs/>
          <w:color w:val="000000" w:themeColor="text1"/>
          <w:sz w:val="28"/>
          <w:szCs w:val="28"/>
          <w:lang w:val="vi-VN"/>
        </w:rPr>
        <w:t>Quy định một số quyền của đương sự chưa đúng bản chất của quan hệ dân sự là tự do, tự nguyện, tự định đoạt và tự chịu trách nhiệm trong hoạt động THADS</w:t>
      </w:r>
      <w:r w:rsidRPr="00986867">
        <w:rPr>
          <w:rFonts w:ascii="Times New Roman" w:hAnsi="Times New Roman" w:cs="Times New Roman"/>
          <w:bCs/>
          <w:color w:val="000000" w:themeColor="text1"/>
          <w:sz w:val="28"/>
          <w:szCs w:val="28"/>
        </w:rPr>
        <w:t>;</w:t>
      </w:r>
      <w:r w:rsidRPr="00986867">
        <w:rPr>
          <w:rFonts w:ascii="Times New Roman" w:hAnsi="Times New Roman" w:cs="Times New Roman"/>
          <w:b/>
          <w:bCs/>
          <w:color w:val="000000" w:themeColor="text1"/>
          <w:sz w:val="28"/>
          <w:szCs w:val="28"/>
        </w:rPr>
        <w:t xml:space="preserve"> </w:t>
      </w:r>
      <w:r w:rsidRPr="00986867">
        <w:rPr>
          <w:rFonts w:ascii="Times New Roman" w:hAnsi="Times New Roman" w:cs="Times New Roman"/>
          <w:bCs/>
          <w:color w:val="000000" w:themeColor="text1"/>
          <w:sz w:val="28"/>
          <w:szCs w:val="28"/>
        </w:rPr>
        <w:t>chưa xác định người được thi hành án là trung tâm của hoạt động THADS;</w:t>
      </w:r>
      <w:r w:rsidRPr="00986867">
        <w:rPr>
          <w:rFonts w:ascii="Times New Roman" w:hAnsi="Times New Roman" w:cs="Times New Roman"/>
          <w:iCs/>
          <w:color w:val="000000" w:themeColor="text1"/>
          <w:sz w:val="28"/>
          <w:szCs w:val="28"/>
          <w:lang w:val="nl-NL"/>
        </w:rPr>
        <w:t xml:space="preserve"> mối quan hệ giữa người được thi hành án và người phải thi hành; chưa quy định những điều cấm đối với đương sự trong hoạt động THADS; chưa quy định rõ khái niệm, nhiệm vụ quyền hạn của người có quyền lợi, nghĩa vụ liên quan...</w:t>
      </w:r>
    </w:p>
    <w:p w:rsidR="00E4187F" w:rsidRPr="0045768D" w:rsidRDefault="00E4187F" w:rsidP="00E4187F">
      <w:pPr>
        <w:spacing w:before="120" w:after="120" w:line="252" w:lineRule="auto"/>
        <w:ind w:firstLine="567"/>
        <w:jc w:val="both"/>
        <w:rPr>
          <w:rFonts w:ascii="Times New Roman" w:hAnsi="Times New Roman" w:cs="Times New Roman"/>
          <w:b/>
          <w:bCs/>
          <w:color w:val="000000" w:themeColor="text1"/>
          <w:sz w:val="28"/>
          <w:szCs w:val="28"/>
        </w:rPr>
      </w:pPr>
      <w:r w:rsidRPr="0045768D">
        <w:rPr>
          <w:rFonts w:ascii="Times New Roman" w:hAnsi="Times New Roman" w:cs="Times New Roman"/>
          <w:b/>
          <w:bCs/>
          <w:color w:val="000000" w:themeColor="text1"/>
          <w:sz w:val="28"/>
          <w:szCs w:val="28"/>
        </w:rPr>
        <w:t xml:space="preserve">1.2. Đề xuất: </w:t>
      </w:r>
      <w:r w:rsidR="0045768D" w:rsidRPr="0045768D">
        <w:rPr>
          <w:rFonts w:ascii="Times New Roman" w:hAnsi="Times New Roman" w:cs="Times New Roman"/>
          <w:b/>
          <w:bCs/>
          <w:color w:val="000000" w:themeColor="text1"/>
          <w:sz w:val="28"/>
          <w:szCs w:val="28"/>
        </w:rPr>
        <w:t>Xác định đương sự (đặc biệt là người được thi hành án) là trung tâm của hoạt động THADS</w:t>
      </w:r>
    </w:p>
    <w:p w:rsidR="00E4187F" w:rsidRDefault="00E4187F" w:rsidP="00E4187F">
      <w:pPr>
        <w:spacing w:before="120" w:after="120" w:line="264" w:lineRule="auto"/>
        <w:ind w:firstLine="567"/>
        <w:jc w:val="both"/>
        <w:rPr>
          <w:rFonts w:ascii="Times New Roman" w:hAnsi="Times New Roman" w:cs="Times New Roman"/>
          <w:bCs/>
          <w:color w:val="000000"/>
          <w:sz w:val="28"/>
          <w:szCs w:val="28"/>
          <w:lang w:val="vi-VN"/>
        </w:rPr>
      </w:pPr>
      <w:r>
        <w:rPr>
          <w:rFonts w:ascii="Times New Roman" w:hAnsi="Times New Roman" w:cs="Times New Roman"/>
          <w:color w:val="000000"/>
          <w:sz w:val="28"/>
          <w:szCs w:val="28"/>
          <w:lang w:val="pt-BR"/>
        </w:rPr>
        <w:t>- Đ</w:t>
      </w:r>
      <w:r w:rsidRPr="00D243DA">
        <w:rPr>
          <w:rFonts w:ascii="Times New Roman" w:hAnsi="Times New Roman" w:cs="Times New Roman"/>
          <w:bCs/>
          <w:color w:val="000000"/>
          <w:sz w:val="28"/>
          <w:szCs w:val="28"/>
          <w:lang w:val="vi-VN"/>
        </w:rPr>
        <w:t>ề cao hơn nữa trách nhiệm của đương sự (tự quyết định và định đoạt, có nghĩa vụ chứng minh liên quan đến lợi ích của mình)</w:t>
      </w:r>
      <w:r w:rsidR="0045768D">
        <w:rPr>
          <w:rFonts w:ascii="Times New Roman" w:hAnsi="Times New Roman" w:cs="Times New Roman"/>
          <w:bCs/>
          <w:color w:val="000000"/>
          <w:sz w:val="28"/>
          <w:szCs w:val="28"/>
        </w:rPr>
        <w:t>, nhấn mạnh “việc dân sự cốt ở đôi bên”</w:t>
      </w:r>
      <w:r w:rsidRPr="00D243DA">
        <w:rPr>
          <w:rFonts w:ascii="Times New Roman" w:hAnsi="Times New Roman" w:cs="Times New Roman"/>
          <w:bCs/>
          <w:color w:val="000000"/>
          <w:sz w:val="28"/>
          <w:szCs w:val="28"/>
          <w:lang w:val="vi-VN"/>
        </w:rPr>
        <w:t xml:space="preserve">: đương sự phải thực hiện quyền và nghĩa vụ để tự bảo vệ quyền và lợi ích hợp pháp của mình, nhà nước chỉ “hỗ trợ” bảo đảm thực hiện quyền và nghĩa vụ đó của họ. </w:t>
      </w:r>
    </w:p>
    <w:p w:rsidR="00E4187F" w:rsidRDefault="00E4187F" w:rsidP="00E4187F">
      <w:pPr>
        <w:spacing w:before="120" w:after="120" w:line="264" w:lineRule="auto"/>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w:t>
      </w:r>
      <w:r w:rsidRPr="00D243DA">
        <w:rPr>
          <w:rFonts w:ascii="Times New Roman" w:hAnsi="Times New Roman" w:cs="Times New Roman"/>
          <w:bCs/>
          <w:color w:val="000000"/>
          <w:sz w:val="28"/>
          <w:szCs w:val="28"/>
          <w:lang w:val="vi-VN"/>
        </w:rPr>
        <w:t>Đối với những việc mà cơ quan THADS đã hướng dẫn, yêu cầu đương sự thực hiện quyền của mình để bảo vệ quyền lợi mà cố tình không thực hiện</w:t>
      </w:r>
      <w:r w:rsidRPr="00D243DA">
        <w:rPr>
          <w:rFonts w:ascii="Times New Roman" w:hAnsi="Times New Roman" w:cs="Times New Roman"/>
          <w:bCs/>
          <w:color w:val="000000"/>
          <w:sz w:val="28"/>
          <w:szCs w:val="28"/>
          <w:vertAlign w:val="superscript"/>
        </w:rPr>
        <w:footnoteReference w:id="1"/>
      </w:r>
      <w:r w:rsidRPr="00D243DA">
        <w:rPr>
          <w:rFonts w:ascii="Times New Roman" w:hAnsi="Times New Roman" w:cs="Times New Roman"/>
          <w:bCs/>
          <w:color w:val="000000"/>
          <w:sz w:val="28"/>
          <w:szCs w:val="28"/>
          <w:lang w:val="vi-VN"/>
        </w:rPr>
        <w:t xml:space="preserve"> thì có </w:t>
      </w:r>
      <w:r w:rsidRPr="00D243DA">
        <w:rPr>
          <w:rFonts w:ascii="Times New Roman" w:hAnsi="Times New Roman" w:cs="Times New Roman"/>
          <w:bCs/>
          <w:color w:val="000000"/>
          <w:sz w:val="28"/>
          <w:szCs w:val="28"/>
        </w:rPr>
        <w:t xml:space="preserve">quy định </w:t>
      </w:r>
      <w:r w:rsidRPr="00D243DA">
        <w:rPr>
          <w:rFonts w:ascii="Times New Roman" w:hAnsi="Times New Roman" w:cs="Times New Roman"/>
          <w:bCs/>
          <w:color w:val="000000"/>
          <w:sz w:val="28"/>
          <w:szCs w:val="28"/>
          <w:lang w:val="vi-VN"/>
        </w:rPr>
        <w:t xml:space="preserve">biện pháp xử lý </w:t>
      </w:r>
      <w:r w:rsidR="003601A7">
        <w:rPr>
          <w:rFonts w:ascii="Times New Roman" w:hAnsi="Times New Roman" w:cs="Times New Roman"/>
          <w:bCs/>
          <w:color w:val="000000"/>
          <w:sz w:val="28"/>
          <w:szCs w:val="28"/>
        </w:rPr>
        <w:t xml:space="preserve">nghiêm khắc (hành chính, hình sự) </w:t>
      </w:r>
      <w:r w:rsidRPr="00D243DA">
        <w:rPr>
          <w:rFonts w:ascii="Times New Roman" w:hAnsi="Times New Roman" w:cs="Times New Roman"/>
          <w:bCs/>
          <w:color w:val="000000"/>
          <w:sz w:val="28"/>
          <w:szCs w:val="28"/>
        </w:rPr>
        <w:t>và quy định điểm dừng trong tổ chức thi hành án.</w:t>
      </w:r>
    </w:p>
    <w:p w:rsidR="00E4187F" w:rsidRPr="0045768D" w:rsidRDefault="0045768D" w:rsidP="0045768D">
      <w:pPr>
        <w:spacing w:before="120" w:after="120" w:line="264" w:lineRule="auto"/>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Quy định các “điều cấm” đối với đương sự trong THADS.</w:t>
      </w:r>
    </w:p>
    <w:p w:rsidR="0045768D" w:rsidRDefault="00986867" w:rsidP="00D243DA">
      <w:pPr>
        <w:spacing w:before="120" w:after="120" w:line="252" w:lineRule="auto"/>
        <w:ind w:firstLine="567"/>
        <w:jc w:val="both"/>
        <w:rPr>
          <w:rFonts w:ascii="Times New Roman" w:hAnsi="Times New Roman" w:cs="Times New Roman"/>
          <w:b/>
          <w:bCs/>
          <w:color w:val="000000" w:themeColor="text1"/>
          <w:sz w:val="28"/>
          <w:szCs w:val="28"/>
          <w:lang w:val="pt-BR"/>
        </w:rPr>
      </w:pPr>
      <w:r w:rsidRPr="00986867">
        <w:rPr>
          <w:rFonts w:ascii="Times New Roman" w:hAnsi="Times New Roman" w:cs="Times New Roman"/>
          <w:b/>
          <w:bCs/>
          <w:color w:val="000000" w:themeColor="text1"/>
          <w:sz w:val="28"/>
          <w:szCs w:val="28"/>
          <w:lang w:val="pt-BR"/>
        </w:rPr>
        <w:t xml:space="preserve">2. Quy định về nhiệm vụ, quyền hạn của Chấp hành viên và các chức danh khác trong THADS </w:t>
      </w:r>
    </w:p>
    <w:p w:rsidR="0045768D" w:rsidRDefault="0045768D" w:rsidP="00D243DA">
      <w:pPr>
        <w:spacing w:before="120" w:after="120" w:line="252" w:lineRule="auto"/>
        <w:ind w:firstLine="567"/>
        <w:jc w:val="both"/>
        <w:rPr>
          <w:rFonts w:ascii="Times New Roman" w:hAnsi="Times New Roman" w:cs="Times New Roman"/>
          <w:b/>
          <w:bCs/>
          <w:color w:val="000000" w:themeColor="text1"/>
          <w:sz w:val="28"/>
          <w:szCs w:val="28"/>
          <w:lang w:val="pt-BR"/>
        </w:rPr>
      </w:pPr>
      <w:r>
        <w:rPr>
          <w:rFonts w:ascii="Times New Roman" w:hAnsi="Times New Roman" w:cs="Times New Roman"/>
          <w:b/>
          <w:bCs/>
          <w:color w:val="000000" w:themeColor="text1"/>
          <w:sz w:val="28"/>
          <w:szCs w:val="28"/>
          <w:lang w:val="pt-BR"/>
        </w:rPr>
        <w:t>2.1. Tồn tại, hạn chế</w:t>
      </w:r>
    </w:p>
    <w:p w:rsidR="00986867" w:rsidRDefault="0045768D" w:rsidP="00D243DA">
      <w:pPr>
        <w:spacing w:before="120" w:after="120" w:line="252" w:lineRule="auto"/>
        <w:ind w:firstLine="567"/>
        <w:jc w:val="both"/>
        <w:rPr>
          <w:rFonts w:ascii="Times New Roman" w:hAnsi="Times New Roman" w:cs="Times New Roman"/>
          <w:iCs/>
          <w:color w:val="000000" w:themeColor="text1"/>
          <w:sz w:val="28"/>
          <w:szCs w:val="28"/>
          <w:lang w:val="pt-BR"/>
        </w:rPr>
      </w:pPr>
      <w:r>
        <w:rPr>
          <w:rFonts w:ascii="Times New Roman" w:hAnsi="Times New Roman" w:cs="Times New Roman"/>
          <w:color w:val="000000" w:themeColor="text1"/>
          <w:sz w:val="28"/>
          <w:szCs w:val="28"/>
          <w:lang w:val="pt-BR" w:eastAsia="vi-VN"/>
        </w:rPr>
        <w:t>C</w:t>
      </w:r>
      <w:r w:rsidR="00986867" w:rsidRPr="00986867">
        <w:rPr>
          <w:rFonts w:ascii="Times New Roman" w:hAnsi="Times New Roman" w:cs="Times New Roman"/>
          <w:color w:val="000000" w:themeColor="text1"/>
          <w:sz w:val="28"/>
          <w:szCs w:val="28"/>
          <w:lang w:val="pt-BR" w:eastAsia="vi-VN"/>
        </w:rPr>
        <w:t xml:space="preserve">ơ chế bảo vệ đối với </w:t>
      </w:r>
      <w:r w:rsidR="00986867" w:rsidRPr="00986867">
        <w:rPr>
          <w:rFonts w:ascii="Times New Roman" w:hAnsi="Times New Roman" w:cs="Times New Roman"/>
          <w:color w:val="000000" w:themeColor="text1"/>
          <w:sz w:val="28"/>
          <w:szCs w:val="28"/>
          <w:lang w:val="vi-VN" w:eastAsia="vi-VN"/>
        </w:rPr>
        <w:t>C</w:t>
      </w:r>
      <w:r w:rsidR="00986867" w:rsidRPr="00986867">
        <w:rPr>
          <w:rFonts w:ascii="Times New Roman" w:hAnsi="Times New Roman" w:cs="Times New Roman"/>
          <w:color w:val="000000" w:themeColor="text1"/>
          <w:sz w:val="28"/>
          <w:szCs w:val="28"/>
          <w:lang w:val="pt-BR" w:eastAsia="vi-VN"/>
        </w:rPr>
        <w:t>hấp hành viên trong thực thi công vụ chưa được quy định chặt chẽ; n</w:t>
      </w:r>
      <w:r w:rsidR="00986867" w:rsidRPr="00986867">
        <w:rPr>
          <w:rFonts w:ascii="Times New Roman" w:hAnsi="Times New Roman" w:cs="Times New Roman"/>
          <w:iCs/>
          <w:color w:val="000000" w:themeColor="text1"/>
          <w:sz w:val="28"/>
          <w:szCs w:val="28"/>
          <w:lang w:val="pt-BR"/>
        </w:rPr>
        <w:t>hiều quyền, nghĩa vụ của đương sự nhưng quy</w:t>
      </w:r>
      <w:r w:rsidR="00986867" w:rsidRPr="00986867">
        <w:rPr>
          <w:rFonts w:ascii="Times New Roman" w:hAnsi="Times New Roman" w:cs="Times New Roman"/>
          <w:iCs/>
          <w:color w:val="000000" w:themeColor="text1"/>
          <w:sz w:val="28"/>
          <w:szCs w:val="28"/>
          <w:lang w:val="vi-VN"/>
        </w:rPr>
        <w:t xml:space="preserve"> định là </w:t>
      </w:r>
      <w:r w:rsidR="00986867" w:rsidRPr="00986867">
        <w:rPr>
          <w:rFonts w:ascii="Times New Roman" w:hAnsi="Times New Roman" w:cs="Times New Roman"/>
          <w:iCs/>
          <w:color w:val="000000" w:themeColor="text1"/>
          <w:sz w:val="28"/>
          <w:szCs w:val="28"/>
          <w:lang w:val="pt-BR"/>
        </w:rPr>
        <w:t xml:space="preserve">trách nhiệm của Chấp hành viên; Cơ chế kiểm soát việc cưỡng chế của Chấp hành viên chưa chặt chẽ, đảm bảo; Xác định trách nhiệm của Chấp hành viên trong việc thực hiện chỉ </w:t>
      </w:r>
      <w:r w:rsidR="00986867" w:rsidRPr="00986867">
        <w:rPr>
          <w:rFonts w:ascii="Times New Roman" w:hAnsi="Times New Roman" w:cs="Times New Roman"/>
          <w:iCs/>
          <w:color w:val="000000" w:themeColor="text1"/>
          <w:sz w:val="28"/>
          <w:szCs w:val="28"/>
          <w:lang w:val="pt-BR"/>
        </w:rPr>
        <w:lastRenderedPageBreak/>
        <w:t>đạo nghiệp vụ của người có thẩm quyền hướng dẫn chưa được rõ ràng; Về các chức danh khác trong hệ thống THADS...</w:t>
      </w:r>
    </w:p>
    <w:p w:rsidR="0045768D" w:rsidRPr="00D243DA" w:rsidRDefault="0045768D" w:rsidP="0045768D">
      <w:pPr>
        <w:spacing w:before="60" w:after="60" w:line="252" w:lineRule="auto"/>
        <w:ind w:firstLine="567"/>
        <w:jc w:val="both"/>
        <w:rPr>
          <w:rFonts w:ascii="Times New Roman" w:hAnsi="Times New Roman" w:cs="Times New Roman"/>
          <w:b/>
          <w:color w:val="FF0000"/>
          <w:sz w:val="28"/>
          <w:szCs w:val="28"/>
          <w:lang w:val="pt-BR"/>
        </w:rPr>
      </w:pPr>
      <w:r w:rsidRPr="0045768D">
        <w:rPr>
          <w:rFonts w:ascii="Times New Roman" w:hAnsi="Times New Roman" w:cs="Times New Roman"/>
          <w:b/>
          <w:iCs/>
          <w:color w:val="000000" w:themeColor="text1"/>
          <w:sz w:val="28"/>
          <w:szCs w:val="28"/>
          <w:lang w:val="pt-BR"/>
        </w:rPr>
        <w:t xml:space="preserve">2.2. Đề xuất: </w:t>
      </w:r>
      <w:r w:rsidRPr="00D243DA">
        <w:rPr>
          <w:rFonts w:ascii="Times New Roman" w:hAnsi="Times New Roman" w:cs="Times New Roman"/>
          <w:b/>
          <w:color w:val="000000"/>
          <w:sz w:val="28"/>
          <w:szCs w:val="28"/>
          <w:lang w:val="pt-BR"/>
        </w:rPr>
        <w:t xml:space="preserve">Sửa đổi, bổ sung chính sách phù hợp về vị trí, vai trò, nhiệm vụ, quyền hạn của Chấp hành viên </w:t>
      </w:r>
      <w:r w:rsidRPr="00D243DA">
        <w:rPr>
          <w:rFonts w:ascii="Times New Roman" w:hAnsi="Times New Roman" w:cs="Times New Roman"/>
          <w:b/>
          <w:color w:val="FF0000"/>
          <w:sz w:val="28"/>
          <w:szCs w:val="28"/>
          <w:lang w:val="pt-BR"/>
        </w:rPr>
        <w:t>và các chức danh khác trong hệ thố</w:t>
      </w:r>
      <w:r>
        <w:rPr>
          <w:rFonts w:ascii="Times New Roman" w:hAnsi="Times New Roman" w:cs="Times New Roman"/>
          <w:b/>
          <w:color w:val="FF0000"/>
          <w:sz w:val="28"/>
          <w:szCs w:val="28"/>
          <w:lang w:val="pt-BR"/>
        </w:rPr>
        <w:t>ng THADS</w:t>
      </w:r>
    </w:p>
    <w:p w:rsidR="0045768D" w:rsidRDefault="00FD0A09" w:rsidP="0045768D">
      <w:pPr>
        <w:spacing w:before="120" w:after="120" w:line="264" w:lineRule="auto"/>
        <w:ind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w:t>
      </w:r>
      <w:r w:rsidR="0045768D">
        <w:rPr>
          <w:rFonts w:ascii="Times New Roman" w:hAnsi="Times New Roman" w:cs="Times New Roman"/>
          <w:bCs/>
          <w:color w:val="000000"/>
          <w:sz w:val="28"/>
          <w:szCs w:val="28"/>
        </w:rPr>
        <w:t xml:space="preserve">Chấp hành viên, cơ quan THADS chỉ </w:t>
      </w:r>
      <w:r w:rsidR="00FE71FC">
        <w:rPr>
          <w:rFonts w:ascii="Times New Roman" w:hAnsi="Times New Roman" w:cs="Times New Roman"/>
          <w:bCs/>
          <w:color w:val="000000"/>
          <w:sz w:val="28"/>
          <w:szCs w:val="28"/>
        </w:rPr>
        <w:t xml:space="preserve">là </w:t>
      </w:r>
      <w:r w:rsidR="0045768D">
        <w:rPr>
          <w:rFonts w:ascii="Times New Roman" w:hAnsi="Times New Roman" w:cs="Times New Roman"/>
          <w:bCs/>
          <w:color w:val="000000"/>
          <w:sz w:val="28"/>
          <w:szCs w:val="28"/>
        </w:rPr>
        <w:t>người “hỗ trợ” việc tổ chức thi hành.</w:t>
      </w:r>
    </w:p>
    <w:p w:rsidR="0045768D" w:rsidRPr="00785D8E" w:rsidRDefault="0045768D" w:rsidP="0045768D">
      <w:pPr>
        <w:spacing w:before="60" w:after="60" w:line="252"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lang w:val="pt-BR"/>
        </w:rPr>
        <w:t>- G</w:t>
      </w:r>
      <w:r w:rsidRPr="00D243DA">
        <w:rPr>
          <w:rFonts w:ascii="Times New Roman" w:hAnsi="Times New Roman" w:cs="Times New Roman"/>
          <w:color w:val="000000"/>
          <w:sz w:val="28"/>
          <w:szCs w:val="28"/>
          <w:lang w:val="vi-VN"/>
        </w:rPr>
        <w:t>iảm bớt những nhiệm vụ, quyền hạn chưa phù hợp, mang tính chất “bao cấp”, “làm thay đương sự”, tạo điều kiện cho Chấp hành viên tập trung, dành nhiều thời gian hơn vào việc thực hiện các trình tự, thủ tục tổ chứ</w:t>
      </w:r>
      <w:r>
        <w:rPr>
          <w:rFonts w:ascii="Times New Roman" w:hAnsi="Times New Roman" w:cs="Times New Roman"/>
          <w:color w:val="000000"/>
          <w:sz w:val="28"/>
          <w:szCs w:val="28"/>
          <w:lang w:val="vi-VN"/>
        </w:rPr>
        <w:t>c thi hành án n</w:t>
      </w:r>
      <w:r>
        <w:rPr>
          <w:rFonts w:ascii="Times New Roman" w:hAnsi="Times New Roman" w:cs="Times New Roman"/>
          <w:color w:val="000000"/>
          <w:sz w:val="28"/>
          <w:szCs w:val="28"/>
        </w:rPr>
        <w:t>hưng không “đẩy toàn bộ” trách nhiệm về phía đương sự.</w:t>
      </w:r>
    </w:p>
    <w:p w:rsidR="0045768D" w:rsidRDefault="0045768D" w:rsidP="0045768D">
      <w:pPr>
        <w:spacing w:before="60" w:after="60" w:line="252"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D243DA">
        <w:rPr>
          <w:rFonts w:ascii="Times New Roman" w:hAnsi="Times New Roman" w:cs="Times New Roman"/>
          <w:color w:val="000000"/>
          <w:sz w:val="28"/>
          <w:szCs w:val="28"/>
        </w:rPr>
        <w:t>Xây dựng các quy định về chức năng, nhiệm vụ, quyền hạn của Chấp hành viên đảm bảo nâng cao tính độc lập, chủ động của Chấp hành viên trong việc tổ chức thi hành án;</w:t>
      </w:r>
    </w:p>
    <w:p w:rsidR="0045768D" w:rsidRDefault="0045768D" w:rsidP="0045768D">
      <w:pPr>
        <w:spacing w:before="60" w:after="60" w:line="252"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Q</w:t>
      </w:r>
      <w:r w:rsidRPr="00D243DA">
        <w:rPr>
          <w:rFonts w:ascii="Times New Roman" w:hAnsi="Times New Roman" w:cs="Times New Roman"/>
          <w:color w:val="000000"/>
          <w:sz w:val="28"/>
          <w:szCs w:val="28"/>
          <w:lang w:val="vi-VN"/>
        </w:rPr>
        <w:t>uy định chặt chẽ hơn đối với những nhiệm vụ, quyền hạn Chấp hành viên dễ lợi dụng để tham nhũng, tiêu cực</w:t>
      </w:r>
      <w:r w:rsidRPr="00D243DA">
        <w:rPr>
          <w:rFonts w:ascii="Times New Roman" w:hAnsi="Times New Roman" w:cs="Times New Roman"/>
          <w:color w:val="000000"/>
          <w:sz w:val="28"/>
          <w:szCs w:val="28"/>
        </w:rPr>
        <w:t>.</w:t>
      </w:r>
    </w:p>
    <w:p w:rsidR="0045768D" w:rsidRDefault="0045768D" w:rsidP="0045768D">
      <w:pPr>
        <w:spacing w:before="60" w:after="60" w:line="252"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Quy định các cơ chế bảo vệ Chấp hành viên trong thực thi công vụ</w:t>
      </w:r>
    </w:p>
    <w:p w:rsidR="0045768D" w:rsidRPr="0045768D" w:rsidRDefault="0045768D" w:rsidP="0045768D">
      <w:pPr>
        <w:spacing w:before="60" w:after="60" w:line="252" w:lineRule="auto"/>
        <w:ind w:firstLine="567"/>
        <w:jc w:val="both"/>
        <w:rPr>
          <w:rFonts w:ascii="Times New Roman" w:hAnsi="Times New Roman" w:cs="Times New Roman"/>
          <w:color w:val="FF0000"/>
          <w:sz w:val="28"/>
          <w:szCs w:val="28"/>
        </w:rPr>
      </w:pPr>
      <w:r>
        <w:rPr>
          <w:rFonts w:ascii="Times New Roman" w:hAnsi="Times New Roman" w:cs="Times New Roman"/>
          <w:color w:val="000000"/>
          <w:sz w:val="28"/>
          <w:szCs w:val="28"/>
        </w:rPr>
        <w:t>-</w:t>
      </w:r>
      <w:r w:rsidRPr="00D243DA">
        <w:rPr>
          <w:rFonts w:ascii="Times New Roman" w:hAnsi="Times New Roman" w:cs="Times New Roman"/>
          <w:color w:val="000000"/>
          <w:sz w:val="28"/>
          <w:szCs w:val="28"/>
        </w:rPr>
        <w:t xml:space="preserve"> </w:t>
      </w:r>
      <w:r>
        <w:rPr>
          <w:rFonts w:ascii="Times New Roman" w:hAnsi="Times New Roman" w:cs="Times New Roman"/>
          <w:color w:val="FF0000"/>
          <w:sz w:val="28"/>
          <w:szCs w:val="28"/>
        </w:rPr>
        <w:t>P</w:t>
      </w:r>
      <w:r w:rsidRPr="00D243DA">
        <w:rPr>
          <w:rFonts w:ascii="Times New Roman" w:hAnsi="Times New Roman" w:cs="Times New Roman"/>
          <w:color w:val="FF0000"/>
          <w:sz w:val="28"/>
          <w:szCs w:val="28"/>
        </w:rPr>
        <w:t>hân định rõ nhiệm vụ, quyền hạn của các chức danh tư pháp khác trong hệ thống cơ quan THADS (Thủ trưởng, Phó Thủ trưởng cơ quan THADS, Thẩm tra viên, Thư ký thi hành án) nhằm phù hợp với định hướng trong Nghị quyết số 27-NQ/TW về “</w:t>
      </w:r>
      <w:r w:rsidRPr="00D243DA">
        <w:rPr>
          <w:rFonts w:ascii="Times New Roman" w:hAnsi="Times New Roman" w:cs="Times New Roman"/>
          <w:i/>
          <w:color w:val="FF0000"/>
          <w:sz w:val="28"/>
          <w:szCs w:val="28"/>
        </w:rPr>
        <w:t>phân định rõ trách nhiệm giữa cá nhân và tập thể, đề cao vai trò, trách nhiệm cá nhân, nhất là người đứng đầu trong các cơ quan hành chính nhà nước</w:t>
      </w:r>
      <w:r w:rsidRPr="00D243DA">
        <w:rPr>
          <w:rFonts w:ascii="Times New Roman" w:hAnsi="Times New Roman" w:cs="Times New Roman"/>
          <w:color w:val="FF0000"/>
          <w:sz w:val="28"/>
          <w:szCs w:val="28"/>
        </w:rPr>
        <w:t>”.</w:t>
      </w:r>
    </w:p>
    <w:p w:rsidR="00FD0A09" w:rsidRDefault="00986867" w:rsidP="00D243DA">
      <w:pPr>
        <w:spacing w:before="60" w:after="60" w:line="252" w:lineRule="auto"/>
        <w:ind w:firstLine="567"/>
        <w:jc w:val="both"/>
        <w:rPr>
          <w:rFonts w:ascii="Times New Roman" w:hAnsi="Times New Roman" w:cs="Times New Roman"/>
          <w:color w:val="000000" w:themeColor="text1"/>
          <w:sz w:val="28"/>
          <w:szCs w:val="28"/>
          <w:lang w:val="pt-BR"/>
        </w:rPr>
      </w:pPr>
      <w:r w:rsidRPr="00986867">
        <w:rPr>
          <w:rFonts w:ascii="Times New Roman" w:eastAsia="Arial" w:hAnsi="Times New Roman" w:cs="Times New Roman"/>
          <w:b/>
          <w:bCs/>
          <w:color w:val="000000" w:themeColor="text1"/>
          <w:sz w:val="28"/>
          <w:szCs w:val="28"/>
          <w:lang w:val="nb-NO"/>
        </w:rPr>
        <w:t xml:space="preserve">3. </w:t>
      </w:r>
      <w:r w:rsidRPr="00986867">
        <w:rPr>
          <w:rFonts w:ascii="Times New Roman" w:hAnsi="Times New Roman" w:cs="Times New Roman"/>
          <w:b/>
          <w:color w:val="000000" w:themeColor="text1"/>
          <w:sz w:val="28"/>
          <w:szCs w:val="28"/>
          <w:lang w:val="pt-BR"/>
        </w:rPr>
        <w:t>V</w:t>
      </w:r>
      <w:r w:rsidRPr="00986867">
        <w:rPr>
          <w:rFonts w:ascii="Times New Roman" w:eastAsia="Arial" w:hAnsi="Times New Roman" w:cs="Times New Roman"/>
          <w:b/>
          <w:color w:val="000000" w:themeColor="text1"/>
          <w:sz w:val="28"/>
          <w:szCs w:val="28"/>
          <w:lang w:val="vi-VN"/>
        </w:rPr>
        <w:t xml:space="preserve">ề </w:t>
      </w:r>
      <w:r>
        <w:rPr>
          <w:rFonts w:ascii="Times New Roman" w:eastAsia="Arial" w:hAnsi="Times New Roman" w:cs="Times New Roman"/>
          <w:b/>
          <w:color w:val="000000" w:themeColor="text1"/>
          <w:sz w:val="28"/>
          <w:szCs w:val="28"/>
        </w:rPr>
        <w:t xml:space="preserve">công tác phối hợp và việc thực hiện </w:t>
      </w:r>
      <w:r w:rsidRPr="00986867">
        <w:rPr>
          <w:rFonts w:ascii="Times New Roman" w:eastAsia="Arial" w:hAnsi="Times New Roman" w:cs="Times New Roman"/>
          <w:b/>
          <w:color w:val="000000" w:themeColor="text1"/>
          <w:sz w:val="28"/>
          <w:szCs w:val="28"/>
          <w:lang w:val="vi-VN"/>
        </w:rPr>
        <w:t>n</w:t>
      </w:r>
      <w:r w:rsidRPr="00986867">
        <w:rPr>
          <w:rFonts w:ascii="Times New Roman" w:eastAsia="Arial" w:hAnsi="Times New Roman" w:cs="Times New Roman"/>
          <w:b/>
          <w:color w:val="000000" w:themeColor="text1"/>
          <w:sz w:val="28"/>
          <w:szCs w:val="28"/>
          <w:lang w:val="nb-NO"/>
        </w:rPr>
        <w:t xml:space="preserve">hiệm vụ, quyền hạn của các cơ quan </w:t>
      </w:r>
      <w:r w:rsidRPr="00986867">
        <w:rPr>
          <w:rFonts w:ascii="Times New Roman" w:hAnsi="Times New Roman" w:cs="Times New Roman"/>
          <w:b/>
          <w:color w:val="000000" w:themeColor="text1"/>
          <w:sz w:val="28"/>
          <w:szCs w:val="28"/>
          <w:lang w:val="pt-BR"/>
        </w:rPr>
        <w:t>khác có liên quan trong THADS:</w:t>
      </w:r>
      <w:r w:rsidRPr="00986867">
        <w:rPr>
          <w:rFonts w:ascii="Times New Roman" w:hAnsi="Times New Roman" w:cs="Times New Roman"/>
          <w:color w:val="000000" w:themeColor="text1"/>
          <w:sz w:val="28"/>
          <w:szCs w:val="28"/>
          <w:lang w:val="pt-BR"/>
        </w:rPr>
        <w:t xml:space="preserve"> </w:t>
      </w:r>
    </w:p>
    <w:p w:rsidR="00FD0A09" w:rsidRPr="00FD0A09" w:rsidRDefault="00FD0A09" w:rsidP="00D243DA">
      <w:pPr>
        <w:spacing w:before="60" w:after="60" w:line="252" w:lineRule="auto"/>
        <w:ind w:firstLine="567"/>
        <w:jc w:val="both"/>
        <w:rPr>
          <w:rFonts w:ascii="Times New Roman" w:hAnsi="Times New Roman" w:cs="Times New Roman"/>
          <w:b/>
          <w:color w:val="000000" w:themeColor="text1"/>
          <w:sz w:val="28"/>
          <w:szCs w:val="28"/>
          <w:lang w:val="pt-BR"/>
        </w:rPr>
      </w:pPr>
      <w:r w:rsidRPr="00FD0A09">
        <w:rPr>
          <w:rFonts w:ascii="Times New Roman" w:hAnsi="Times New Roman" w:cs="Times New Roman"/>
          <w:b/>
          <w:color w:val="000000" w:themeColor="text1"/>
          <w:sz w:val="28"/>
          <w:szCs w:val="28"/>
          <w:lang w:val="pt-BR"/>
        </w:rPr>
        <w:t>3.1. Tồn tại, hạn chế</w:t>
      </w:r>
    </w:p>
    <w:p w:rsidR="00986867" w:rsidRDefault="00986867" w:rsidP="00D243DA">
      <w:pPr>
        <w:spacing w:before="60" w:after="60" w:line="252" w:lineRule="auto"/>
        <w:ind w:firstLine="567"/>
        <w:jc w:val="both"/>
        <w:rPr>
          <w:rFonts w:ascii="Times New Roman" w:hAnsi="Times New Roman" w:cs="Times New Roman"/>
          <w:color w:val="000000" w:themeColor="text1"/>
          <w:sz w:val="28"/>
          <w:szCs w:val="28"/>
          <w:lang w:val="pt-BR"/>
        </w:rPr>
      </w:pPr>
      <w:r w:rsidRPr="00986867">
        <w:rPr>
          <w:rFonts w:ascii="Times New Roman" w:hAnsi="Times New Roman" w:cs="Times New Roman"/>
          <w:color w:val="000000" w:themeColor="text1"/>
          <w:sz w:val="28"/>
          <w:szCs w:val="28"/>
          <w:lang w:val="pt-BR"/>
        </w:rPr>
        <w:t>Trách nhiệm của các cơ quan có liên quan trong việc thực hiện Luật THADS và Điều 106 Hiến pháp; Trách nhiệm trong việc không thực hiện yêu cầu của cơ quan THADS/Chấp hành viên và hậu quả phát sinh?; Trách nhiệm của Tòa án về tính khả thi và chịu trách nhiệm “đến cùng” cùng với cơ quan THADS trong quá trình tổ chức thi hành án; Trách nhiệm của Viện kiểm sát trong việc kiểm sát hồ sơ thi hành án (đặc biệt là việc kiểm sát hồ sơ trước khi tổ chức cưỡng chế), ban hành kiến nghị, kháng nghị, trả lời kiến nghị của cơ quan THADS...</w:t>
      </w:r>
    </w:p>
    <w:p w:rsidR="00FD0A09" w:rsidRDefault="00FD0A09" w:rsidP="00FD0A09">
      <w:pPr>
        <w:spacing w:before="60" w:after="60" w:line="252" w:lineRule="auto"/>
        <w:ind w:firstLine="567"/>
        <w:jc w:val="both"/>
        <w:rPr>
          <w:rFonts w:ascii="Times New Roman" w:hAnsi="Times New Roman" w:cs="Times New Roman"/>
          <w:color w:val="FF0000"/>
          <w:sz w:val="28"/>
          <w:szCs w:val="28"/>
          <w:lang w:val="pt-BR"/>
        </w:rPr>
      </w:pPr>
      <w:r w:rsidRPr="00FD0A09">
        <w:rPr>
          <w:rFonts w:ascii="Times New Roman" w:hAnsi="Times New Roman" w:cs="Times New Roman"/>
          <w:b/>
          <w:color w:val="000000" w:themeColor="text1"/>
          <w:sz w:val="28"/>
          <w:szCs w:val="28"/>
          <w:lang w:val="pt-BR"/>
        </w:rPr>
        <w:t>3.2. Đề xuất</w:t>
      </w:r>
      <w:r>
        <w:rPr>
          <w:rFonts w:ascii="Times New Roman" w:hAnsi="Times New Roman" w:cs="Times New Roman"/>
          <w:b/>
          <w:color w:val="000000" w:themeColor="text1"/>
          <w:sz w:val="28"/>
          <w:szCs w:val="28"/>
          <w:lang w:val="pt-BR"/>
        </w:rPr>
        <w:t xml:space="preserve">: </w:t>
      </w:r>
      <w:r w:rsidRPr="00D243DA">
        <w:rPr>
          <w:rFonts w:ascii="Times New Roman" w:eastAsia="Arial" w:hAnsi="Times New Roman" w:cs="Times New Roman"/>
          <w:b/>
          <w:color w:val="FF0000"/>
          <w:sz w:val="28"/>
          <w:szCs w:val="28"/>
        </w:rPr>
        <w:t>s</w:t>
      </w:r>
      <w:r w:rsidRPr="00D243DA">
        <w:rPr>
          <w:rFonts w:ascii="Times New Roman" w:eastAsia="Arial" w:hAnsi="Times New Roman" w:cs="Times New Roman"/>
          <w:b/>
          <w:color w:val="FF0000"/>
          <w:sz w:val="28"/>
          <w:szCs w:val="28"/>
          <w:lang w:val="vi-VN"/>
        </w:rPr>
        <w:t>ửa đổi, bổ sung, có chính sách phù hợp trong quy định về n</w:t>
      </w:r>
      <w:r w:rsidRPr="00D243DA">
        <w:rPr>
          <w:rFonts w:ascii="Times New Roman" w:eastAsia="Arial" w:hAnsi="Times New Roman" w:cs="Times New Roman"/>
          <w:b/>
          <w:color w:val="FF0000"/>
          <w:sz w:val="28"/>
          <w:szCs w:val="28"/>
          <w:lang w:val="nb-NO"/>
        </w:rPr>
        <w:t xml:space="preserve">hiệm vụ, quyền hạn, trách nhiệm của các chủ thể </w:t>
      </w:r>
      <w:r w:rsidRPr="00D243DA">
        <w:rPr>
          <w:rFonts w:ascii="Times New Roman" w:hAnsi="Times New Roman" w:cs="Times New Roman"/>
          <w:b/>
          <w:color w:val="FF0000"/>
          <w:sz w:val="28"/>
          <w:szCs w:val="28"/>
          <w:lang w:val="pt-BR"/>
        </w:rPr>
        <w:t>phối hợp trong THADS</w:t>
      </w:r>
      <w:r w:rsidRPr="00D243DA">
        <w:rPr>
          <w:rFonts w:ascii="Times New Roman" w:hAnsi="Times New Roman" w:cs="Times New Roman"/>
          <w:color w:val="FF0000"/>
          <w:sz w:val="28"/>
          <w:szCs w:val="28"/>
          <w:lang w:val="pt-BR"/>
        </w:rPr>
        <w:t xml:space="preserve"> </w:t>
      </w:r>
    </w:p>
    <w:p w:rsidR="00FD0A09" w:rsidRPr="00FD0A09" w:rsidRDefault="00FD0A09" w:rsidP="00FD0A09">
      <w:pPr>
        <w:spacing w:before="60" w:after="60" w:line="252" w:lineRule="auto"/>
        <w:ind w:firstLine="567"/>
        <w:jc w:val="both"/>
        <w:rPr>
          <w:rFonts w:ascii="Times New Roman" w:hAnsi="Times New Roman" w:cs="Times New Roman"/>
          <w:b/>
          <w:i/>
          <w:color w:val="FF0000"/>
          <w:sz w:val="28"/>
          <w:szCs w:val="28"/>
          <w:lang w:val="pt-BR"/>
        </w:rPr>
      </w:pPr>
      <w:r>
        <w:rPr>
          <w:rFonts w:ascii="Times New Roman" w:hAnsi="Times New Roman" w:cs="Times New Roman"/>
          <w:color w:val="FF0000"/>
          <w:sz w:val="28"/>
          <w:szCs w:val="28"/>
          <w:lang w:val="pt-BR"/>
        </w:rPr>
        <w:t>T</w:t>
      </w:r>
      <w:r w:rsidRPr="00D243DA">
        <w:rPr>
          <w:rFonts w:ascii="Times New Roman" w:hAnsi="Times New Roman" w:cs="Times New Roman"/>
          <w:color w:val="FF0000"/>
          <w:sz w:val="28"/>
          <w:szCs w:val="28"/>
          <w:lang w:val="pt-BR"/>
        </w:rPr>
        <w:t xml:space="preserve">heo hướng tăng cường hơn nữa nhiệm vụ, quyền hạn, trách nhiệm phối hợp của các cơ quan có liên quan trong hoạt động THADS, đặc biệt là Tòa án nhân dân, </w:t>
      </w:r>
      <w:r w:rsidRPr="00D243DA">
        <w:rPr>
          <w:rFonts w:ascii="Times New Roman" w:hAnsi="Times New Roman" w:cs="Times New Roman"/>
          <w:color w:val="FF0000"/>
          <w:sz w:val="28"/>
          <w:szCs w:val="28"/>
          <w:lang w:val="pt-BR"/>
        </w:rPr>
        <w:lastRenderedPageBreak/>
        <w:t>Viện kiểm sát nhân dân, Ủy ban nhân dân các cấp. Trong đó, nghiên cứu bổ sung quy định cụ thể về trách nhiệm của Tòa án về tính khả thi và chịu trách nhiệm “đến cùng” cùng với cơ quan THADS trong quá trình tổ chức thi hành án; quy định rõ hơn trách nhiệm của Viện kiểm sát trong việc ban hành kiến nghị, kháng nghị, trả lời kiến nghị của cơ quan THADS.</w:t>
      </w:r>
    </w:p>
    <w:p w:rsidR="00986867" w:rsidRPr="00986867" w:rsidRDefault="00986867" w:rsidP="00D243DA">
      <w:pPr>
        <w:spacing w:before="120" w:after="120" w:line="252" w:lineRule="auto"/>
        <w:ind w:firstLine="567"/>
        <w:jc w:val="both"/>
        <w:rPr>
          <w:rFonts w:ascii="Times New Roman" w:hAnsi="Times New Roman" w:cs="Times New Roman"/>
          <w:b/>
          <w:bCs/>
          <w:color w:val="000000" w:themeColor="text1"/>
          <w:sz w:val="28"/>
          <w:szCs w:val="28"/>
          <w:lang w:val="pt-BR"/>
        </w:rPr>
      </w:pPr>
      <w:r w:rsidRPr="00986867">
        <w:rPr>
          <w:rFonts w:ascii="Times New Roman" w:hAnsi="Times New Roman" w:cs="Times New Roman"/>
          <w:b/>
          <w:bCs/>
          <w:color w:val="000000" w:themeColor="text1"/>
          <w:sz w:val="28"/>
          <w:szCs w:val="28"/>
          <w:lang w:val="pt-BR"/>
        </w:rPr>
        <w:t>4. Về trình tự, thủ tục tổ chức thi hành án</w:t>
      </w:r>
    </w:p>
    <w:p w:rsidR="00FD0A09" w:rsidRPr="00FD0A09" w:rsidRDefault="00FD0A09" w:rsidP="00FD0A09">
      <w:pPr>
        <w:spacing w:before="60" w:after="60" w:line="252" w:lineRule="auto"/>
        <w:ind w:firstLine="567"/>
        <w:jc w:val="both"/>
        <w:rPr>
          <w:rFonts w:ascii="Times New Roman" w:hAnsi="Times New Roman" w:cs="Times New Roman"/>
          <w:b/>
          <w:color w:val="000000" w:themeColor="text1"/>
          <w:sz w:val="28"/>
          <w:szCs w:val="28"/>
          <w:lang w:val="pt-BR"/>
        </w:rPr>
      </w:pPr>
      <w:r w:rsidRPr="00FD0A09">
        <w:rPr>
          <w:rFonts w:ascii="Times New Roman" w:hAnsi="Times New Roman" w:cs="Times New Roman"/>
          <w:b/>
          <w:bCs/>
          <w:color w:val="000000" w:themeColor="text1"/>
          <w:sz w:val="28"/>
          <w:szCs w:val="28"/>
          <w:lang w:val="pt-BR"/>
        </w:rPr>
        <w:t>4.1.</w:t>
      </w:r>
      <w:r>
        <w:rPr>
          <w:rFonts w:ascii="Times New Roman" w:hAnsi="Times New Roman" w:cs="Times New Roman"/>
          <w:b/>
          <w:bCs/>
          <w:i/>
          <w:color w:val="000000" w:themeColor="text1"/>
          <w:sz w:val="28"/>
          <w:szCs w:val="28"/>
          <w:lang w:val="pt-BR"/>
        </w:rPr>
        <w:t xml:space="preserve"> </w:t>
      </w:r>
      <w:r w:rsidRPr="00FD0A09">
        <w:rPr>
          <w:rFonts w:ascii="Times New Roman" w:hAnsi="Times New Roman" w:cs="Times New Roman"/>
          <w:b/>
          <w:color w:val="000000" w:themeColor="text1"/>
          <w:sz w:val="28"/>
          <w:szCs w:val="28"/>
          <w:lang w:val="pt-BR"/>
        </w:rPr>
        <w:t>Tồn tại, hạn chế</w:t>
      </w:r>
    </w:p>
    <w:p w:rsidR="00D243DA" w:rsidRPr="00986867" w:rsidRDefault="00986867" w:rsidP="00D243DA">
      <w:pPr>
        <w:spacing w:before="120" w:after="120" w:line="252" w:lineRule="auto"/>
        <w:ind w:firstLine="567"/>
        <w:jc w:val="both"/>
        <w:rPr>
          <w:rFonts w:ascii="Times New Roman" w:eastAsia="Arial" w:hAnsi="Times New Roman" w:cs="Times New Roman"/>
          <w:bCs/>
          <w:color w:val="000000" w:themeColor="text1"/>
          <w:sz w:val="28"/>
          <w:szCs w:val="28"/>
          <w:lang w:val="nb-NO"/>
        </w:rPr>
      </w:pPr>
      <w:r>
        <w:rPr>
          <w:rFonts w:ascii="Times New Roman" w:hAnsi="Times New Roman" w:cs="Times New Roman"/>
          <w:bCs/>
          <w:i/>
          <w:color w:val="000000" w:themeColor="text1"/>
          <w:sz w:val="28"/>
          <w:szCs w:val="28"/>
          <w:lang w:val="pt-BR"/>
        </w:rPr>
        <w:t>-</w:t>
      </w:r>
      <w:r w:rsidRPr="00986867">
        <w:rPr>
          <w:rFonts w:ascii="Times New Roman" w:eastAsia="Arial" w:hAnsi="Times New Roman" w:cs="Times New Roman"/>
          <w:bCs/>
          <w:i/>
          <w:color w:val="000000" w:themeColor="text1"/>
          <w:spacing w:val="-4"/>
          <w:sz w:val="28"/>
          <w:szCs w:val="28"/>
          <w:lang w:val="nb-NO"/>
        </w:rPr>
        <w:t xml:space="preserve"> </w:t>
      </w:r>
      <w:r w:rsidRPr="00986867">
        <w:rPr>
          <w:rFonts w:ascii="Times New Roman" w:eastAsia="Arial" w:hAnsi="Times New Roman" w:cs="Times New Roman"/>
          <w:bCs/>
          <w:i/>
          <w:color w:val="000000" w:themeColor="text1"/>
          <w:sz w:val="28"/>
          <w:szCs w:val="28"/>
          <w:lang w:val="nb-NO"/>
        </w:rPr>
        <w:t>Thời gian tổ chức thi hành án kéo dài, chưa xác định điểm dừng của hoạt động thi hành án:</w:t>
      </w:r>
      <w:r w:rsidRPr="00986867">
        <w:rPr>
          <w:rFonts w:ascii="Times New Roman" w:eastAsia="Arial" w:hAnsi="Times New Roman" w:cs="Times New Roman"/>
          <w:bCs/>
          <w:color w:val="000000" w:themeColor="text1"/>
          <w:sz w:val="28"/>
          <w:szCs w:val="28"/>
          <w:lang w:val="nb-NO"/>
        </w:rPr>
        <w:t xml:space="preserve"> chưa quy định rõ thời hạn phải hoàn thành cũng như kết thúc thực hiện ở từng khâu, giai đoạn, công việc; nhiều quy định về trình tự, thủ tục chưa phù hợp dẫn đến thời gian tổ chức thi hành án kéo dài; đương sự lợi dụng kẽ hở của pháp luật để kéo dài thời gian tổ chức thi hành án; cơ quan THADS phải xác minh định kỳ, theo dõi cả các vụ việc không/chưa có điều kiện thi hành án; về cơ chế trả lại đơn yêu cầu...</w:t>
      </w:r>
    </w:p>
    <w:p w:rsidR="00861B8E" w:rsidRPr="00986867" w:rsidRDefault="00861B8E" w:rsidP="00861B8E">
      <w:pPr>
        <w:spacing w:before="60" w:after="60" w:line="252" w:lineRule="auto"/>
        <w:ind w:firstLine="567"/>
        <w:jc w:val="both"/>
        <w:rPr>
          <w:rFonts w:ascii="Times New Roman" w:hAnsi="Times New Roman" w:cs="Times New Roman"/>
          <w:color w:val="000000" w:themeColor="text1"/>
          <w:sz w:val="28"/>
          <w:szCs w:val="28"/>
        </w:rPr>
      </w:pPr>
      <w:r w:rsidRPr="00986867">
        <w:rPr>
          <w:rFonts w:ascii="Times New Roman" w:hAnsi="Times New Roman" w:cs="Times New Roman"/>
          <w:i/>
          <w:color w:val="000000" w:themeColor="text1"/>
          <w:sz w:val="28"/>
          <w:szCs w:val="28"/>
        </w:rPr>
        <w:t>- Chi phí xã hội phải bỏ ra cho hoạt động THADS còn nhiều</w:t>
      </w:r>
      <w:r w:rsidRPr="00986867">
        <w:rPr>
          <w:rFonts w:ascii="Times New Roman" w:hAnsi="Times New Roman" w:cs="Times New Roman"/>
          <w:color w:val="000000" w:themeColor="text1"/>
          <w:sz w:val="28"/>
          <w:szCs w:val="28"/>
        </w:rPr>
        <w:t xml:space="preserve"> (chí phí do ngân sách nhà nước chi trả, chi phí do đương sự phải bỏ ra do thời gian tổ chức thi hành án kéo dài, chi phí phải theo “đến cùng” trong hoạt động THA…)</w:t>
      </w:r>
    </w:p>
    <w:p w:rsidR="00986867" w:rsidRPr="00986867" w:rsidRDefault="00986867" w:rsidP="00D243DA">
      <w:pPr>
        <w:spacing w:before="120" w:after="120" w:line="252" w:lineRule="auto"/>
        <w:ind w:firstLine="567"/>
        <w:jc w:val="both"/>
        <w:rPr>
          <w:rFonts w:ascii="Times New Roman" w:hAnsi="Times New Roman" w:cs="Times New Roman"/>
          <w:color w:val="000000" w:themeColor="text1"/>
          <w:sz w:val="28"/>
          <w:szCs w:val="28"/>
          <w:lang w:val="pt-BR"/>
        </w:rPr>
      </w:pPr>
      <w:r>
        <w:rPr>
          <w:rFonts w:ascii="Times New Roman" w:eastAsia="Arial" w:hAnsi="Times New Roman" w:cs="Times New Roman"/>
          <w:bCs/>
          <w:i/>
          <w:color w:val="000000" w:themeColor="text1"/>
          <w:sz w:val="28"/>
          <w:szCs w:val="28"/>
          <w:lang w:val="nb-NO"/>
        </w:rPr>
        <w:t>-</w:t>
      </w:r>
      <w:r w:rsidRPr="00986867">
        <w:rPr>
          <w:rFonts w:ascii="Times New Roman" w:eastAsia="Arial" w:hAnsi="Times New Roman" w:cs="Times New Roman"/>
          <w:bCs/>
          <w:i/>
          <w:color w:val="000000" w:themeColor="text1"/>
          <w:sz w:val="28"/>
          <w:szCs w:val="28"/>
          <w:lang w:val="nb-NO"/>
        </w:rPr>
        <w:t xml:space="preserve"> </w:t>
      </w:r>
      <w:r w:rsidRPr="00986867">
        <w:rPr>
          <w:rFonts w:ascii="Times New Roman" w:hAnsi="Times New Roman" w:cs="Times New Roman"/>
          <w:bCs/>
          <w:i/>
          <w:color w:val="000000" w:themeColor="text1"/>
          <w:sz w:val="28"/>
          <w:szCs w:val="28"/>
          <w:lang w:val="pt-BR"/>
        </w:rPr>
        <w:t>Chưa có chính sách đặc thù đối với một số hoạt động trong THADS</w:t>
      </w:r>
      <w:r w:rsidRPr="00986867">
        <w:rPr>
          <w:rFonts w:ascii="Times New Roman" w:hAnsi="Times New Roman" w:cs="Times New Roman"/>
          <w:bCs/>
          <w:i/>
          <w:color w:val="000000" w:themeColor="text1"/>
          <w:sz w:val="28"/>
          <w:szCs w:val="28"/>
          <w:lang w:val="nl-NL"/>
        </w:rPr>
        <w:t xml:space="preserve">: </w:t>
      </w:r>
      <w:r w:rsidRPr="00986867">
        <w:rPr>
          <w:rFonts w:ascii="Times New Roman" w:hAnsi="Times New Roman" w:cs="Times New Roman"/>
          <w:bCs/>
          <w:color w:val="000000" w:themeColor="text1"/>
          <w:sz w:val="28"/>
          <w:szCs w:val="28"/>
          <w:lang w:val="nl-NL"/>
        </w:rPr>
        <w:t>Trình tự, thủ tục thi hành án chủ động, đặc biệt thi hành án kinh tế, tham nhũng</w:t>
      </w:r>
      <w:r w:rsidRPr="00986867">
        <w:rPr>
          <w:rFonts w:ascii="Times New Roman" w:hAnsi="Times New Roman" w:cs="Times New Roman"/>
          <w:color w:val="000000" w:themeColor="text1"/>
          <w:sz w:val="28"/>
          <w:szCs w:val="28"/>
        </w:rPr>
        <w:t xml:space="preserve">; trình tự, thủ tục xử lý tài sản thi hành án, trong đó có khâu </w:t>
      </w:r>
      <w:r w:rsidRPr="00986867">
        <w:rPr>
          <w:rFonts w:ascii="Times New Roman" w:hAnsi="Times New Roman" w:cs="Times New Roman"/>
          <w:color w:val="000000" w:themeColor="text1"/>
          <w:sz w:val="28"/>
          <w:szCs w:val="28"/>
          <w:lang w:val="nl-NL"/>
        </w:rPr>
        <w:t>bán đấu</w:t>
      </w:r>
      <w:r w:rsidRPr="00986867">
        <w:rPr>
          <w:rFonts w:ascii="Times New Roman" w:hAnsi="Times New Roman" w:cs="Times New Roman"/>
          <w:color w:val="000000" w:themeColor="text1"/>
          <w:sz w:val="28"/>
          <w:szCs w:val="28"/>
          <w:lang w:val="vi-VN"/>
        </w:rPr>
        <w:t xml:space="preserve"> </w:t>
      </w:r>
      <w:r w:rsidRPr="00986867">
        <w:rPr>
          <w:rFonts w:ascii="Times New Roman" w:hAnsi="Times New Roman" w:cs="Times New Roman"/>
          <w:color w:val="000000" w:themeColor="text1"/>
          <w:sz w:val="28"/>
          <w:szCs w:val="28"/>
          <w:lang w:val="nl-NL"/>
        </w:rPr>
        <w:t>giá tài sản thi hành án; phân biệt t</w:t>
      </w:r>
      <w:r w:rsidRPr="00986867">
        <w:rPr>
          <w:rFonts w:ascii="Times New Roman" w:hAnsi="Times New Roman" w:cs="Times New Roman"/>
          <w:color w:val="000000" w:themeColor="text1"/>
          <w:sz w:val="28"/>
          <w:szCs w:val="28"/>
        </w:rPr>
        <w:t>rình tự, thủ tục trong việc thi hành các loại bản án, quyết định khác nhau (bản án của Tòa án; quyết định công nhận sự thỏa thuận của các đương sự; phán quyết Trọng tài, hội đồng cạnh tranh</w:t>
      </w:r>
      <w:r w:rsidRPr="00986867">
        <w:rPr>
          <w:rFonts w:ascii="Times New Roman" w:hAnsi="Times New Roman" w:cs="Times New Roman"/>
          <w:color w:val="000000" w:themeColor="text1"/>
          <w:sz w:val="28"/>
          <w:szCs w:val="28"/>
          <w:lang w:val="nl-NL"/>
        </w:rPr>
        <w:t>; quyết định tuyên bố phá sản; quyết định công nhận kết quả hòa giải thành</w:t>
      </w:r>
      <w:r w:rsidRPr="00986867">
        <w:rPr>
          <w:rFonts w:ascii="Times New Roman" w:hAnsi="Times New Roman" w:cs="Times New Roman"/>
          <w:color w:val="000000" w:themeColor="text1"/>
          <w:sz w:val="28"/>
          <w:szCs w:val="28"/>
          <w:lang w:val="pt-BR"/>
        </w:rPr>
        <w:t>...); thi hành án đối với các loại tài sản đặc thù; cơ chế thi hành nghĩa vụ buộc thực hiện/không thực hiện công việc</w:t>
      </w:r>
    </w:p>
    <w:p w:rsidR="00986867" w:rsidRDefault="00986867" w:rsidP="00D243DA">
      <w:pPr>
        <w:spacing w:before="60" w:after="60" w:line="252" w:lineRule="auto"/>
        <w:ind w:firstLine="567"/>
        <w:jc w:val="both"/>
        <w:rPr>
          <w:rFonts w:ascii="Times New Roman" w:hAnsi="Times New Roman" w:cs="Times New Roman"/>
          <w:i/>
          <w:color w:val="000000" w:themeColor="text1"/>
          <w:sz w:val="28"/>
          <w:szCs w:val="28"/>
          <w:lang w:val="vi-VN"/>
        </w:rPr>
      </w:pPr>
      <w:r w:rsidRPr="00986867">
        <w:rPr>
          <w:rFonts w:ascii="Times New Roman" w:hAnsi="Times New Roman" w:cs="Times New Roman"/>
          <w:i/>
          <w:color w:val="000000" w:themeColor="text1"/>
          <w:sz w:val="28"/>
          <w:szCs w:val="28"/>
          <w:lang w:val="pt-BR"/>
        </w:rPr>
        <w:t>- Chưa q</w:t>
      </w:r>
      <w:r w:rsidRPr="00986867">
        <w:rPr>
          <w:rFonts w:ascii="Times New Roman" w:eastAsia="Arial" w:hAnsi="Times New Roman" w:cs="Times New Roman"/>
          <w:i/>
          <w:color w:val="000000" w:themeColor="text1"/>
          <w:sz w:val="28"/>
          <w:szCs w:val="28"/>
          <w:lang w:val="nb-NO"/>
        </w:rPr>
        <w:t>uy định trình tự, thủ tục về thi hành án có yếu tố nước ngoài</w:t>
      </w:r>
      <w:r w:rsidRPr="00986867">
        <w:rPr>
          <w:rFonts w:ascii="Times New Roman" w:hAnsi="Times New Roman" w:cs="Times New Roman"/>
          <w:i/>
          <w:color w:val="000000" w:themeColor="text1"/>
          <w:sz w:val="28"/>
          <w:szCs w:val="28"/>
          <w:lang w:val="vi-VN"/>
        </w:rPr>
        <w:t xml:space="preserve"> </w:t>
      </w:r>
    </w:p>
    <w:p w:rsidR="00FD0A09" w:rsidRPr="00674218" w:rsidRDefault="00FD0A09" w:rsidP="00674218">
      <w:pPr>
        <w:spacing w:before="60" w:after="60" w:line="252" w:lineRule="auto"/>
        <w:ind w:firstLine="567"/>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4.2. Đề xuấ</w:t>
      </w:r>
      <w:r w:rsidR="00674218">
        <w:rPr>
          <w:rFonts w:ascii="Times New Roman" w:hAnsi="Times New Roman" w:cs="Times New Roman"/>
          <w:b/>
          <w:color w:val="000000" w:themeColor="text1"/>
          <w:sz w:val="28"/>
          <w:szCs w:val="28"/>
        </w:rPr>
        <w:t xml:space="preserve">t: </w:t>
      </w:r>
      <w:r w:rsidR="008526EE" w:rsidRPr="008526EE">
        <w:rPr>
          <w:rFonts w:ascii="Times New Roman" w:hAnsi="Times New Roman" w:cs="Times New Roman"/>
          <w:b/>
          <w:i/>
          <w:color w:val="000000"/>
          <w:sz w:val="28"/>
          <w:szCs w:val="28"/>
        </w:rPr>
        <w:t>Rút ngắn thời gian tổ chức thi hành án, giảm thiểu chi phí, nâng cao chất lượng, hiệu quả công tác THADS</w:t>
      </w:r>
      <w:bookmarkStart w:id="0" w:name="_GoBack"/>
      <w:bookmarkEnd w:id="0"/>
    </w:p>
    <w:p w:rsidR="00FD0A09" w:rsidRPr="00D243DA" w:rsidRDefault="00FE71FC" w:rsidP="00FD0A09">
      <w:pPr>
        <w:spacing w:before="60" w:after="60" w:line="252" w:lineRule="auto"/>
        <w:ind w:firstLine="567"/>
        <w:jc w:val="both"/>
        <w:rPr>
          <w:rFonts w:ascii="Times New Roman" w:eastAsia="Arial" w:hAnsi="Times New Roman" w:cs="Times New Roman"/>
          <w:color w:val="000000"/>
          <w:sz w:val="28"/>
          <w:szCs w:val="28"/>
          <w:lang w:val="nb-NO"/>
        </w:rPr>
      </w:pPr>
      <w:r>
        <w:rPr>
          <w:rFonts w:ascii="Times New Roman" w:hAnsi="Times New Roman" w:cs="Times New Roman"/>
          <w:i/>
          <w:color w:val="000000"/>
          <w:sz w:val="28"/>
          <w:szCs w:val="28"/>
        </w:rPr>
        <w:t>-</w:t>
      </w:r>
      <w:r w:rsidR="00FD0A09" w:rsidRPr="00D243DA">
        <w:rPr>
          <w:rFonts w:ascii="Times New Roman" w:hAnsi="Times New Roman" w:cs="Times New Roman"/>
          <w:i/>
          <w:color w:val="000000"/>
          <w:sz w:val="28"/>
          <w:szCs w:val="28"/>
          <w:lang w:val="vi-VN"/>
        </w:rPr>
        <w:t xml:space="preserve"> </w:t>
      </w:r>
      <w:r w:rsidR="00FD0A09" w:rsidRPr="00D243DA">
        <w:rPr>
          <w:rFonts w:ascii="Times New Roman" w:hAnsi="Times New Roman" w:cs="Times New Roman"/>
          <w:i/>
          <w:color w:val="000000"/>
          <w:sz w:val="28"/>
          <w:szCs w:val="28"/>
        </w:rPr>
        <w:t>R</w:t>
      </w:r>
      <w:r w:rsidR="00FD0A09" w:rsidRPr="00D243DA">
        <w:rPr>
          <w:rFonts w:ascii="Times New Roman" w:eastAsia="Arial" w:hAnsi="Times New Roman" w:cs="Times New Roman"/>
          <w:i/>
          <w:color w:val="000000"/>
          <w:sz w:val="28"/>
          <w:szCs w:val="28"/>
          <w:lang w:val="nb-NO"/>
        </w:rPr>
        <w:t>út ngắn thời gian, giảm thiểu chi phí thi hành án:</w:t>
      </w:r>
      <w:r w:rsidR="00FD0A09" w:rsidRPr="00D243DA">
        <w:rPr>
          <w:rFonts w:ascii="Times New Roman" w:eastAsia="Arial" w:hAnsi="Times New Roman" w:cs="Times New Roman"/>
          <w:color w:val="000000"/>
          <w:sz w:val="28"/>
          <w:szCs w:val="28"/>
          <w:lang w:val="nb-NO"/>
        </w:rPr>
        <w:t xml:space="preserve"> </w:t>
      </w:r>
      <w:r>
        <w:rPr>
          <w:rFonts w:ascii="Times New Roman" w:eastAsia="Arial" w:hAnsi="Times New Roman" w:cs="Times New Roman"/>
          <w:color w:val="000000"/>
          <w:sz w:val="28"/>
          <w:szCs w:val="28"/>
          <w:lang w:val="nb-NO"/>
        </w:rPr>
        <w:t xml:space="preserve">rút gọn các bước và giảm thời gian của từng bước trong quy trình tổ chức thi hành án; </w:t>
      </w:r>
      <w:r w:rsidR="00FD0A09" w:rsidRPr="00D243DA">
        <w:rPr>
          <w:rFonts w:ascii="Times New Roman" w:eastAsia="Arial" w:hAnsi="Times New Roman" w:cs="Times New Roman"/>
          <w:color w:val="000000"/>
          <w:sz w:val="28"/>
          <w:szCs w:val="28"/>
          <w:lang w:val="nb-NO"/>
        </w:rPr>
        <w:t>b</w:t>
      </w:r>
      <w:r w:rsidR="00FD0A09" w:rsidRPr="00D243DA">
        <w:rPr>
          <w:rFonts w:ascii="Times New Roman" w:eastAsia="Arial" w:hAnsi="Times New Roman" w:cs="Times New Roman"/>
          <w:color w:val="000000"/>
          <w:sz w:val="28"/>
          <w:szCs w:val="28"/>
          <w:lang w:val="vi-VN"/>
        </w:rPr>
        <w:t xml:space="preserve">ổ sung </w:t>
      </w:r>
      <w:r w:rsidR="00FD0A09" w:rsidRPr="00D243DA">
        <w:rPr>
          <w:rFonts w:ascii="Times New Roman" w:eastAsia="Arial" w:hAnsi="Times New Roman" w:cs="Times New Roman"/>
          <w:color w:val="000000"/>
          <w:sz w:val="28"/>
          <w:szCs w:val="28"/>
          <w:lang w:val="nb-NO"/>
        </w:rPr>
        <w:t xml:space="preserve">chính sách rút gọn quy trình, thủ tục THADS đối với một số trường hợp có thể rút gọn; </w:t>
      </w:r>
      <w:r w:rsidR="00FD0A09" w:rsidRPr="00D243DA">
        <w:rPr>
          <w:rFonts w:ascii="Times New Roman" w:eastAsia="Arial" w:hAnsi="Times New Roman" w:cs="Times New Roman"/>
          <w:color w:val="FF0000"/>
          <w:sz w:val="28"/>
          <w:szCs w:val="28"/>
          <w:lang w:val="nb-NO"/>
        </w:rPr>
        <w:t xml:space="preserve">giảm thiểu các chi phí do ngân sách nhà nước bảo đảm; </w:t>
      </w:r>
      <w:r w:rsidR="00FD0A09" w:rsidRPr="00D243DA">
        <w:rPr>
          <w:rFonts w:ascii="Times New Roman" w:eastAsia="Arial" w:hAnsi="Times New Roman" w:cs="Times New Roman"/>
          <w:color w:val="000000"/>
          <w:sz w:val="28"/>
          <w:szCs w:val="28"/>
          <w:lang w:val="nb-NO"/>
        </w:rPr>
        <w:t>tăng cường cải cách hành chính, ứng dụng công nghệ thông tin trong hoạt độ</w:t>
      </w:r>
      <w:r>
        <w:rPr>
          <w:rFonts w:ascii="Times New Roman" w:eastAsia="Arial" w:hAnsi="Times New Roman" w:cs="Times New Roman"/>
          <w:color w:val="000000"/>
          <w:sz w:val="28"/>
          <w:szCs w:val="28"/>
          <w:lang w:val="nb-NO"/>
        </w:rPr>
        <w:t>ng thi hành án; đề xuất quy định lại cơ chế trả đơn yêu cầu thi hành án...</w:t>
      </w:r>
    </w:p>
    <w:p w:rsidR="00FD0A09" w:rsidRPr="00D243DA" w:rsidRDefault="00FE71FC" w:rsidP="00FD0A09">
      <w:pPr>
        <w:spacing w:before="60" w:after="60" w:line="252" w:lineRule="auto"/>
        <w:ind w:firstLine="567"/>
        <w:jc w:val="both"/>
        <w:rPr>
          <w:rFonts w:ascii="Times New Roman" w:hAnsi="Times New Roman" w:cs="Times New Roman"/>
          <w:bCs/>
          <w:color w:val="000000"/>
          <w:sz w:val="28"/>
          <w:szCs w:val="28"/>
          <w:lang w:val="nl-NL"/>
        </w:rPr>
      </w:pPr>
      <w:r>
        <w:rPr>
          <w:rFonts w:ascii="Times New Roman" w:hAnsi="Times New Roman" w:cs="Times New Roman"/>
          <w:i/>
          <w:color w:val="000000"/>
          <w:sz w:val="28"/>
          <w:szCs w:val="28"/>
          <w:lang w:val="pt-BR"/>
        </w:rPr>
        <w:t>-</w:t>
      </w:r>
      <w:r w:rsidR="00FD0A09" w:rsidRPr="00D243DA">
        <w:rPr>
          <w:rFonts w:ascii="Times New Roman" w:hAnsi="Times New Roman" w:cs="Times New Roman"/>
          <w:i/>
          <w:color w:val="000000"/>
          <w:sz w:val="28"/>
          <w:szCs w:val="28"/>
          <w:lang w:val="pt-BR"/>
        </w:rPr>
        <w:t xml:space="preserve"> Bổ sung chính sách </w:t>
      </w:r>
      <w:r w:rsidR="00FD0A09" w:rsidRPr="00D243DA">
        <w:rPr>
          <w:rFonts w:ascii="Times New Roman" w:hAnsi="Times New Roman" w:cs="Times New Roman"/>
          <w:bCs/>
          <w:i/>
          <w:color w:val="000000"/>
          <w:sz w:val="28"/>
          <w:szCs w:val="28"/>
          <w:lang w:val="pt-BR"/>
        </w:rPr>
        <w:t>đặc thù đối với một số hoạt động trong THADS</w:t>
      </w:r>
      <w:r w:rsidR="00FD0A09" w:rsidRPr="00D243DA">
        <w:rPr>
          <w:rFonts w:ascii="Times New Roman" w:hAnsi="Times New Roman" w:cs="Times New Roman"/>
          <w:bCs/>
          <w:i/>
          <w:color w:val="000000"/>
          <w:sz w:val="28"/>
          <w:szCs w:val="28"/>
          <w:lang w:val="nl-NL"/>
        </w:rPr>
        <w:t>:</w:t>
      </w:r>
      <w:r w:rsidR="00FD0A09" w:rsidRPr="00D243DA">
        <w:rPr>
          <w:rFonts w:ascii="Times New Roman" w:hAnsi="Times New Roman" w:cs="Times New Roman"/>
          <w:bCs/>
          <w:color w:val="000000"/>
          <w:sz w:val="28"/>
          <w:szCs w:val="28"/>
          <w:lang w:val="nl-NL"/>
        </w:rPr>
        <w:t xml:space="preserve"> </w:t>
      </w:r>
    </w:p>
    <w:p w:rsidR="00FD0A09" w:rsidRPr="00D243DA" w:rsidRDefault="00FD0A09" w:rsidP="00FD0A09">
      <w:pPr>
        <w:spacing w:before="60" w:after="60" w:line="252" w:lineRule="auto"/>
        <w:ind w:firstLine="567"/>
        <w:jc w:val="both"/>
        <w:rPr>
          <w:rFonts w:ascii="Times New Roman" w:hAnsi="Times New Roman" w:cs="Times New Roman"/>
          <w:color w:val="000000"/>
          <w:sz w:val="28"/>
          <w:szCs w:val="28"/>
        </w:rPr>
      </w:pPr>
      <w:r w:rsidRPr="00D243DA">
        <w:rPr>
          <w:rFonts w:ascii="Times New Roman" w:hAnsi="Times New Roman" w:cs="Times New Roman"/>
          <w:bCs/>
          <w:color w:val="000000"/>
          <w:sz w:val="28"/>
          <w:szCs w:val="28"/>
          <w:lang w:val="nl-NL"/>
        </w:rPr>
        <w:lastRenderedPageBreak/>
        <w:t xml:space="preserve">+ Trình tự, thủ tục thi hành án chủ động, đặc biệt là thu hồi tiền, tài sản cho nhà nước trong các vụ án kinh tế, tham nhũng </w:t>
      </w:r>
      <w:r w:rsidRPr="00D243DA">
        <w:rPr>
          <w:rFonts w:ascii="Times New Roman" w:hAnsi="Times New Roman" w:cs="Times New Roman"/>
          <w:color w:val="000000"/>
          <w:sz w:val="28"/>
          <w:szCs w:val="28"/>
        </w:rPr>
        <w:t xml:space="preserve">để việc thi hành án được hiệu quả và thực hiện Chỉ thị số Chỉ thị 04-CT/TW ngày 02/6/2021 của Ban Bí thư về tăng cường sự lãnh đạo của Đảng đối với công tác thu hồi tài sản bị thất thoát, chiếm đoạt trong các vụ án hình sự về tham nhũng, kinh tế; </w:t>
      </w:r>
    </w:p>
    <w:p w:rsidR="00FD0A09" w:rsidRPr="00D243DA" w:rsidRDefault="00FD0A09" w:rsidP="00FD0A09">
      <w:pPr>
        <w:spacing w:before="60" w:after="60" w:line="252" w:lineRule="auto"/>
        <w:ind w:firstLine="567"/>
        <w:jc w:val="both"/>
        <w:rPr>
          <w:rFonts w:ascii="Times New Roman" w:hAnsi="Times New Roman" w:cs="Times New Roman"/>
          <w:color w:val="000000"/>
          <w:sz w:val="28"/>
          <w:szCs w:val="28"/>
          <w:lang w:val="nl-NL"/>
        </w:rPr>
      </w:pPr>
      <w:r w:rsidRPr="00D243DA">
        <w:rPr>
          <w:rFonts w:ascii="Times New Roman" w:hAnsi="Times New Roman" w:cs="Times New Roman"/>
          <w:color w:val="000000"/>
          <w:sz w:val="28"/>
          <w:szCs w:val="28"/>
        </w:rPr>
        <w:t xml:space="preserve">+ Trình tự, thủ tục </w:t>
      </w:r>
      <w:r w:rsidRPr="00D243DA">
        <w:rPr>
          <w:rFonts w:ascii="Times New Roman" w:hAnsi="Times New Roman" w:cs="Times New Roman"/>
          <w:color w:val="000000"/>
          <w:sz w:val="28"/>
          <w:szCs w:val="28"/>
          <w:lang w:val="nl-NL"/>
        </w:rPr>
        <w:t>bán đấu</w:t>
      </w:r>
      <w:r w:rsidRPr="00D243DA">
        <w:rPr>
          <w:rFonts w:ascii="Times New Roman" w:hAnsi="Times New Roman" w:cs="Times New Roman"/>
          <w:color w:val="000000"/>
          <w:sz w:val="28"/>
          <w:szCs w:val="28"/>
          <w:lang w:val="vi-VN"/>
        </w:rPr>
        <w:t xml:space="preserve"> </w:t>
      </w:r>
      <w:r w:rsidRPr="00D243DA">
        <w:rPr>
          <w:rFonts w:ascii="Times New Roman" w:hAnsi="Times New Roman" w:cs="Times New Roman"/>
          <w:color w:val="000000"/>
          <w:sz w:val="28"/>
          <w:szCs w:val="28"/>
          <w:lang w:val="nl-NL"/>
        </w:rPr>
        <w:t xml:space="preserve">giá tài sản thi hành án; </w:t>
      </w:r>
    </w:p>
    <w:p w:rsidR="00FD0A09" w:rsidRPr="00260D24" w:rsidRDefault="00FD0A09" w:rsidP="00260D24">
      <w:pPr>
        <w:spacing w:before="120" w:after="120" w:line="252" w:lineRule="auto"/>
        <w:ind w:firstLine="567"/>
        <w:jc w:val="both"/>
        <w:rPr>
          <w:rFonts w:ascii="Times New Roman" w:hAnsi="Times New Roman" w:cs="Times New Roman"/>
          <w:color w:val="000000" w:themeColor="text1"/>
          <w:sz w:val="28"/>
          <w:szCs w:val="28"/>
          <w:lang w:val="pt-BR"/>
        </w:rPr>
      </w:pPr>
      <w:r w:rsidRPr="00D243DA">
        <w:rPr>
          <w:rFonts w:ascii="Times New Roman" w:hAnsi="Times New Roman" w:cs="Times New Roman"/>
          <w:color w:val="000000"/>
          <w:sz w:val="28"/>
          <w:szCs w:val="28"/>
          <w:lang w:val="nl-NL"/>
        </w:rPr>
        <w:t>+ Phân biệt t</w:t>
      </w:r>
      <w:r w:rsidRPr="00D243DA">
        <w:rPr>
          <w:rFonts w:ascii="Times New Roman" w:hAnsi="Times New Roman" w:cs="Times New Roman"/>
          <w:sz w:val="28"/>
          <w:szCs w:val="28"/>
        </w:rPr>
        <w:t xml:space="preserve">rình tự, thủ tục trong việc thi hành các loại bản án, quyết định khác nhau </w:t>
      </w:r>
      <w:r w:rsidR="00260D24" w:rsidRPr="00986867">
        <w:rPr>
          <w:rFonts w:ascii="Times New Roman" w:hAnsi="Times New Roman" w:cs="Times New Roman"/>
          <w:color w:val="000000" w:themeColor="text1"/>
          <w:sz w:val="28"/>
          <w:szCs w:val="28"/>
        </w:rPr>
        <w:t>(bản án của Tòa án; quyết định công nhận sự thỏa thuận của các đương sự; phán quyết Trọng tài, hội đồng cạnh tranh</w:t>
      </w:r>
      <w:r w:rsidR="00260D24" w:rsidRPr="00986867">
        <w:rPr>
          <w:rFonts w:ascii="Times New Roman" w:hAnsi="Times New Roman" w:cs="Times New Roman"/>
          <w:color w:val="000000" w:themeColor="text1"/>
          <w:sz w:val="28"/>
          <w:szCs w:val="28"/>
          <w:lang w:val="nl-NL"/>
        </w:rPr>
        <w:t>; quyết định tuyên bố phá sản; quyết định công nhận kết quả hòa giải thành</w:t>
      </w:r>
      <w:r w:rsidR="00260D24" w:rsidRPr="00986867">
        <w:rPr>
          <w:rFonts w:ascii="Times New Roman" w:hAnsi="Times New Roman" w:cs="Times New Roman"/>
          <w:color w:val="000000" w:themeColor="text1"/>
          <w:sz w:val="28"/>
          <w:szCs w:val="28"/>
          <w:lang w:val="pt-BR"/>
        </w:rPr>
        <w:t>...)</w:t>
      </w:r>
      <w:r w:rsidRPr="00D243DA">
        <w:rPr>
          <w:rFonts w:ascii="Times New Roman" w:hAnsi="Times New Roman" w:cs="Times New Roman"/>
          <w:color w:val="000000"/>
          <w:sz w:val="28"/>
          <w:szCs w:val="28"/>
          <w:lang w:val="pt-BR"/>
        </w:rPr>
        <w:t>;</w:t>
      </w:r>
      <w:r w:rsidR="00260D24">
        <w:rPr>
          <w:rFonts w:ascii="Times New Roman" w:hAnsi="Times New Roman" w:cs="Times New Roman"/>
          <w:color w:val="000000"/>
          <w:sz w:val="28"/>
          <w:szCs w:val="28"/>
          <w:lang w:val="pt-BR"/>
        </w:rPr>
        <w:t xml:space="preserve"> </w:t>
      </w:r>
      <w:r w:rsidR="00260D24" w:rsidRPr="00986867">
        <w:rPr>
          <w:rFonts w:ascii="Times New Roman" w:hAnsi="Times New Roman" w:cs="Times New Roman"/>
          <w:color w:val="000000" w:themeColor="text1"/>
          <w:sz w:val="28"/>
          <w:szCs w:val="28"/>
          <w:lang w:val="pt-BR"/>
        </w:rPr>
        <w:t>thi hành án đối với các loại tài sản đặc thù; cơ chế thi hành nghĩa vụ buộc thực hiện/không thực hiện công việc</w:t>
      </w:r>
      <w:r w:rsidR="00260D24">
        <w:rPr>
          <w:rFonts w:ascii="Times New Roman" w:hAnsi="Times New Roman" w:cs="Times New Roman"/>
          <w:color w:val="000000" w:themeColor="text1"/>
          <w:sz w:val="28"/>
          <w:szCs w:val="28"/>
          <w:lang w:val="pt-BR"/>
        </w:rPr>
        <w:t>..</w:t>
      </w:r>
    </w:p>
    <w:p w:rsidR="00FD0A09" w:rsidRPr="00FD0A09" w:rsidRDefault="00FD0A09" w:rsidP="00FD0A09">
      <w:pPr>
        <w:spacing w:before="60" w:after="60" w:line="252" w:lineRule="auto"/>
        <w:ind w:firstLine="567"/>
        <w:jc w:val="both"/>
        <w:rPr>
          <w:rFonts w:ascii="Times New Roman" w:hAnsi="Times New Roman" w:cs="Times New Roman"/>
          <w:color w:val="000000"/>
          <w:sz w:val="28"/>
          <w:szCs w:val="28"/>
          <w:lang w:val="vi-VN"/>
        </w:rPr>
      </w:pPr>
      <w:r w:rsidRPr="00D243DA">
        <w:rPr>
          <w:rFonts w:ascii="Times New Roman" w:hAnsi="Times New Roman" w:cs="Times New Roman"/>
          <w:color w:val="000000"/>
          <w:sz w:val="28"/>
          <w:szCs w:val="28"/>
          <w:lang w:val="pt-BR"/>
        </w:rPr>
        <w:t>+ X</w:t>
      </w:r>
      <w:r w:rsidRPr="00D243DA">
        <w:rPr>
          <w:rFonts w:ascii="Times New Roman" w:eastAsia="Arial" w:hAnsi="Times New Roman" w:cs="Times New Roman"/>
          <w:color w:val="000000"/>
          <w:sz w:val="28"/>
          <w:szCs w:val="28"/>
          <w:lang w:val="nb-NO"/>
        </w:rPr>
        <w:t>ây dựng chương riêng quy định về thi hành án có yếu tố nước ngoài</w:t>
      </w:r>
      <w:r w:rsidRPr="00D243DA">
        <w:rPr>
          <w:rFonts w:ascii="Times New Roman" w:hAnsi="Times New Roman" w:cs="Times New Roman"/>
          <w:color w:val="000000"/>
          <w:sz w:val="28"/>
          <w:szCs w:val="28"/>
          <w:lang w:val="vi-VN"/>
        </w:rPr>
        <w:t xml:space="preserve">; </w:t>
      </w:r>
    </w:p>
    <w:p w:rsidR="00FD0A09" w:rsidRDefault="00986867" w:rsidP="00D243DA">
      <w:pPr>
        <w:spacing w:before="120" w:after="120" w:line="264" w:lineRule="auto"/>
        <w:ind w:firstLine="567"/>
        <w:jc w:val="both"/>
        <w:rPr>
          <w:rFonts w:ascii="Times New Roman" w:eastAsia="Arial" w:hAnsi="Times New Roman" w:cs="Times New Roman"/>
          <w:b/>
          <w:i/>
          <w:color w:val="000000" w:themeColor="text1"/>
          <w:sz w:val="28"/>
          <w:szCs w:val="28"/>
          <w:lang w:val="nl-NL"/>
        </w:rPr>
      </w:pPr>
      <w:r w:rsidRPr="00986867">
        <w:rPr>
          <w:rFonts w:ascii="Times New Roman" w:hAnsi="Times New Roman" w:cs="Times New Roman"/>
          <w:b/>
          <w:color w:val="000000" w:themeColor="text1"/>
          <w:sz w:val="28"/>
          <w:szCs w:val="28"/>
          <w:lang w:val="pt-BR"/>
        </w:rPr>
        <w:t>5. M</w:t>
      </w:r>
      <w:r w:rsidRPr="00986867">
        <w:rPr>
          <w:rFonts w:ascii="Times New Roman" w:eastAsia="Arial" w:hAnsi="Times New Roman" w:cs="Times New Roman"/>
          <w:b/>
          <w:color w:val="000000" w:themeColor="text1"/>
          <w:sz w:val="28"/>
          <w:szCs w:val="28"/>
          <w:lang w:val="nl-NL"/>
        </w:rPr>
        <w:t>ô hình tổ chức Hệ thống THADS hiện hành:</w:t>
      </w:r>
      <w:r w:rsidRPr="00986867">
        <w:rPr>
          <w:rFonts w:ascii="Times New Roman" w:eastAsia="Arial" w:hAnsi="Times New Roman" w:cs="Times New Roman"/>
          <w:b/>
          <w:i/>
          <w:color w:val="000000" w:themeColor="text1"/>
          <w:sz w:val="28"/>
          <w:szCs w:val="28"/>
          <w:lang w:val="nl-NL"/>
        </w:rPr>
        <w:t xml:space="preserve"> </w:t>
      </w:r>
    </w:p>
    <w:p w:rsidR="00FD0A09" w:rsidRDefault="00FD0A09" w:rsidP="00D243DA">
      <w:pPr>
        <w:spacing w:before="120" w:after="120" w:line="264" w:lineRule="auto"/>
        <w:ind w:firstLine="567"/>
        <w:jc w:val="both"/>
        <w:rPr>
          <w:rFonts w:ascii="Times New Roman" w:eastAsia="Arial" w:hAnsi="Times New Roman" w:cs="Times New Roman"/>
          <w:b/>
          <w:color w:val="000000" w:themeColor="text1"/>
          <w:sz w:val="28"/>
          <w:szCs w:val="28"/>
          <w:lang w:val="nl-NL"/>
        </w:rPr>
      </w:pPr>
      <w:r>
        <w:rPr>
          <w:rFonts w:ascii="Times New Roman" w:eastAsia="Arial" w:hAnsi="Times New Roman" w:cs="Times New Roman"/>
          <w:b/>
          <w:color w:val="000000" w:themeColor="text1"/>
          <w:sz w:val="28"/>
          <w:szCs w:val="28"/>
          <w:lang w:val="nl-NL"/>
        </w:rPr>
        <w:t>5.1. Tồn tại, hạn chế</w:t>
      </w:r>
    </w:p>
    <w:p w:rsidR="00986867" w:rsidRDefault="00FD0A09" w:rsidP="00D243DA">
      <w:pPr>
        <w:spacing w:before="120" w:after="120" w:line="264" w:lineRule="auto"/>
        <w:ind w:firstLine="567"/>
        <w:jc w:val="both"/>
        <w:rPr>
          <w:rFonts w:ascii="Times New Roman" w:hAnsi="Times New Roman" w:cs="Times New Roman"/>
          <w:bCs/>
          <w:color w:val="000000" w:themeColor="text1"/>
          <w:sz w:val="28"/>
          <w:szCs w:val="28"/>
          <w:lang w:val="nb-NO"/>
        </w:rPr>
      </w:pPr>
      <w:r>
        <w:rPr>
          <w:rFonts w:ascii="Times New Roman" w:eastAsia="Arial" w:hAnsi="Times New Roman" w:cs="Times New Roman"/>
          <w:color w:val="000000" w:themeColor="text1"/>
          <w:sz w:val="28"/>
          <w:szCs w:val="28"/>
          <w:lang w:val="nl-NL"/>
        </w:rPr>
        <w:t>N</w:t>
      </w:r>
      <w:r w:rsidR="00986867" w:rsidRPr="00986867">
        <w:rPr>
          <w:rFonts w:ascii="Times New Roman" w:eastAsia="Arial" w:hAnsi="Times New Roman" w:cs="Times New Roman"/>
          <w:color w:val="000000" w:themeColor="text1"/>
          <w:sz w:val="28"/>
          <w:szCs w:val="28"/>
          <w:lang w:val="nl-NL"/>
        </w:rPr>
        <w:t>hững tác động tích cực, hiệu quả, ý nghĩa và sự cần thiết của việc duy trì mô hình tổ chức hệ thống THADS như hiện hành. Ngoài ra, phân tích thêm về sự cần thiết của việc n</w:t>
      </w:r>
      <w:r w:rsidR="00986867" w:rsidRPr="00986867">
        <w:rPr>
          <w:rFonts w:ascii="Times New Roman" w:hAnsi="Times New Roman" w:cs="Times New Roman"/>
          <w:bCs/>
          <w:color w:val="000000" w:themeColor="text1"/>
          <w:sz w:val="28"/>
          <w:szCs w:val="28"/>
          <w:lang w:val="nb-NO"/>
        </w:rPr>
        <w:t xml:space="preserve">ghiên cứu quy định về Thủ trưởng cơ quan thi hành án ở Trung ương để nâng cao hiệu quả </w:t>
      </w:r>
      <w:r w:rsidR="00986867">
        <w:rPr>
          <w:rFonts w:ascii="Times New Roman" w:hAnsi="Times New Roman" w:cs="Times New Roman"/>
          <w:bCs/>
          <w:color w:val="000000" w:themeColor="text1"/>
          <w:sz w:val="28"/>
          <w:szCs w:val="28"/>
          <w:lang w:val="nb-NO"/>
        </w:rPr>
        <w:t xml:space="preserve">công tác THADS, công tác </w:t>
      </w:r>
      <w:r w:rsidR="00986867" w:rsidRPr="00986867">
        <w:rPr>
          <w:rFonts w:ascii="Times New Roman" w:hAnsi="Times New Roman" w:cs="Times New Roman"/>
          <w:bCs/>
          <w:color w:val="000000" w:themeColor="text1"/>
          <w:sz w:val="28"/>
          <w:szCs w:val="28"/>
          <w:lang w:val="nb-NO"/>
        </w:rPr>
        <w:t xml:space="preserve">hướng dẫn, chỉ đạo nghiệp vụ theo </w:t>
      </w:r>
      <w:r w:rsidR="00986867" w:rsidRPr="00986867">
        <w:rPr>
          <w:rFonts w:ascii="Times New Roman" w:hAnsi="Times New Roman" w:cs="Times New Roman"/>
          <w:color w:val="000000" w:themeColor="text1"/>
          <w:sz w:val="28"/>
          <w:szCs w:val="28"/>
          <w:lang w:val="vi-VN"/>
        </w:rPr>
        <w:t>“</w:t>
      </w:r>
      <w:r w:rsidR="00986867" w:rsidRPr="00986867">
        <w:rPr>
          <w:rFonts w:ascii="Times New Roman" w:hAnsi="Times New Roman" w:cs="Times New Roman"/>
          <w:bCs/>
          <w:color w:val="000000" w:themeColor="text1"/>
          <w:sz w:val="28"/>
          <w:szCs w:val="28"/>
          <w:lang w:val="nb-NO"/>
        </w:rPr>
        <w:t>tố tụng</w:t>
      </w:r>
      <w:r w:rsidR="00986867" w:rsidRPr="00986867">
        <w:rPr>
          <w:rFonts w:ascii="Times New Roman" w:hAnsi="Times New Roman" w:cs="Times New Roman"/>
          <w:color w:val="000000" w:themeColor="text1"/>
          <w:sz w:val="28"/>
          <w:szCs w:val="28"/>
          <w:lang w:val="vi-VN"/>
        </w:rPr>
        <w:t>”</w:t>
      </w:r>
      <w:r w:rsidR="00986867" w:rsidRPr="00986867">
        <w:rPr>
          <w:rFonts w:ascii="Times New Roman" w:hAnsi="Times New Roman" w:cs="Times New Roman"/>
          <w:bCs/>
          <w:color w:val="000000" w:themeColor="text1"/>
          <w:sz w:val="28"/>
          <w:szCs w:val="28"/>
          <w:lang w:val="nb-NO"/>
        </w:rPr>
        <w:t xml:space="preserve"> thi hành án...); giảm bớt những địa bàn có quá ít việc và giao Cục THADS phụ trách những địa bàn này...</w:t>
      </w:r>
    </w:p>
    <w:p w:rsidR="00356B47" w:rsidRPr="00FD0A09" w:rsidRDefault="00FD0A09" w:rsidP="00FD0A09">
      <w:pPr>
        <w:spacing w:before="120" w:after="120" w:line="264" w:lineRule="auto"/>
        <w:ind w:firstLine="567"/>
        <w:jc w:val="both"/>
        <w:rPr>
          <w:rFonts w:ascii="Times New Roman" w:hAnsi="Times New Roman" w:cs="Times New Roman"/>
          <w:b/>
          <w:bCs/>
          <w:color w:val="000000" w:themeColor="text1"/>
          <w:sz w:val="28"/>
          <w:szCs w:val="28"/>
          <w:lang w:val="nb-NO"/>
        </w:rPr>
      </w:pPr>
      <w:r>
        <w:rPr>
          <w:rFonts w:ascii="Times New Roman" w:hAnsi="Times New Roman" w:cs="Times New Roman"/>
          <w:b/>
          <w:bCs/>
          <w:color w:val="000000" w:themeColor="text1"/>
          <w:sz w:val="28"/>
          <w:szCs w:val="28"/>
          <w:lang w:val="nb-NO"/>
        </w:rPr>
        <w:t>5.2. Đề xuất:</w:t>
      </w:r>
      <w:r w:rsidR="00356B47" w:rsidRPr="00356B47">
        <w:rPr>
          <w:rFonts w:ascii="Times New Roman" w:hAnsi="Times New Roman" w:cs="Times New Roman"/>
          <w:b/>
          <w:color w:val="000000" w:themeColor="text1"/>
          <w:sz w:val="28"/>
          <w:szCs w:val="28"/>
          <w:lang w:val="pt-BR"/>
        </w:rPr>
        <w:t xml:space="preserve"> D</w:t>
      </w:r>
      <w:r w:rsidR="00D243DA" w:rsidRPr="00356B47">
        <w:rPr>
          <w:rFonts w:ascii="Times New Roman" w:eastAsia="Arial" w:hAnsi="Times New Roman" w:cs="Times New Roman"/>
          <w:b/>
          <w:color w:val="000000" w:themeColor="text1"/>
          <w:sz w:val="28"/>
          <w:szCs w:val="28"/>
          <w:lang w:val="nl-NL"/>
        </w:rPr>
        <w:t xml:space="preserve">uy trì mô hình tổ chức Hệ thống THADS hiện hành, </w:t>
      </w:r>
    </w:p>
    <w:p w:rsidR="007B1CCF" w:rsidRDefault="00D243DA" w:rsidP="00D243DA">
      <w:pPr>
        <w:spacing w:before="120" w:after="120" w:line="264" w:lineRule="auto"/>
        <w:ind w:firstLine="567"/>
        <w:jc w:val="both"/>
        <w:rPr>
          <w:rFonts w:ascii="Times New Roman" w:hAnsi="Times New Roman" w:cs="Times New Roman"/>
          <w:color w:val="000000" w:themeColor="text1"/>
          <w:spacing w:val="-4"/>
          <w:sz w:val="28"/>
          <w:szCs w:val="28"/>
          <w:lang w:val="nl-NL"/>
        </w:rPr>
      </w:pPr>
      <w:r w:rsidRPr="00D243DA">
        <w:rPr>
          <w:rFonts w:ascii="Times New Roman" w:eastAsia="Arial" w:hAnsi="Times New Roman" w:cs="Times New Roman"/>
          <w:color w:val="000000" w:themeColor="text1"/>
          <w:spacing w:val="-4"/>
          <w:sz w:val="28"/>
          <w:szCs w:val="28"/>
          <w:lang w:val="nl-NL"/>
        </w:rPr>
        <w:t xml:space="preserve">Cân nhắc, nghiên cứu phương án </w:t>
      </w:r>
      <w:r w:rsidRPr="00D243DA">
        <w:rPr>
          <w:rFonts w:ascii="Times New Roman" w:hAnsi="Times New Roman" w:cs="Times New Roman"/>
          <w:color w:val="000000" w:themeColor="text1"/>
          <w:spacing w:val="-4"/>
          <w:sz w:val="28"/>
          <w:szCs w:val="28"/>
        </w:rPr>
        <w:t xml:space="preserve">phù hợp với chủ trương </w:t>
      </w:r>
      <w:r w:rsidRPr="00D243DA">
        <w:rPr>
          <w:rFonts w:ascii="Times New Roman" w:hAnsi="Times New Roman" w:cs="Times New Roman"/>
          <w:color w:val="000000" w:themeColor="text1"/>
          <w:spacing w:val="-4"/>
          <w:sz w:val="28"/>
          <w:szCs w:val="28"/>
          <w:lang w:val="nl-NL"/>
        </w:rPr>
        <w:t xml:space="preserve">tại Nghị quyết 18, 19; </w:t>
      </w:r>
    </w:p>
    <w:p w:rsidR="007B1CCF" w:rsidRDefault="00D243DA" w:rsidP="00D243DA">
      <w:pPr>
        <w:spacing w:before="120" w:after="120" w:line="264" w:lineRule="auto"/>
        <w:ind w:firstLine="567"/>
        <w:jc w:val="both"/>
        <w:rPr>
          <w:rFonts w:ascii="Times New Roman" w:hAnsi="Times New Roman" w:cs="Times New Roman"/>
          <w:bCs/>
          <w:color w:val="000000" w:themeColor="text1"/>
          <w:sz w:val="28"/>
          <w:szCs w:val="28"/>
          <w:lang w:val="nb-NO"/>
        </w:rPr>
      </w:pPr>
      <w:r w:rsidRPr="00D243DA">
        <w:rPr>
          <w:rFonts w:ascii="Times New Roman" w:hAnsi="Times New Roman" w:cs="Times New Roman"/>
          <w:bCs/>
          <w:color w:val="000000" w:themeColor="text1"/>
          <w:spacing w:val="-4"/>
          <w:sz w:val="28"/>
          <w:szCs w:val="28"/>
          <w:lang w:val="nb-NO"/>
        </w:rPr>
        <w:t>N</w:t>
      </w:r>
      <w:r w:rsidRPr="00D243DA">
        <w:rPr>
          <w:rFonts w:ascii="Times New Roman" w:hAnsi="Times New Roman" w:cs="Times New Roman"/>
          <w:bCs/>
          <w:color w:val="000000" w:themeColor="text1"/>
          <w:sz w:val="28"/>
          <w:szCs w:val="28"/>
          <w:lang w:val="nb-NO"/>
        </w:rPr>
        <w:t xml:space="preserve">ghiên cứu thiết chế hướng dẫn chỉ đạo nghiệp vụ của Tổng cục (như: quy định về Thủ trưởng cơ quan thi hành án ở Trung ương để nâng cao hiệu quả hướng dẫn, chỉ đạo nghiệp vụ theo </w:t>
      </w:r>
      <w:r w:rsidRPr="00D243DA">
        <w:rPr>
          <w:rFonts w:ascii="Times New Roman" w:hAnsi="Times New Roman" w:cs="Times New Roman"/>
          <w:color w:val="000000" w:themeColor="text1"/>
          <w:sz w:val="28"/>
          <w:szCs w:val="28"/>
          <w:lang w:val="vi-VN"/>
        </w:rPr>
        <w:t>“</w:t>
      </w:r>
      <w:r w:rsidRPr="00D243DA">
        <w:rPr>
          <w:rFonts w:ascii="Times New Roman" w:hAnsi="Times New Roman" w:cs="Times New Roman"/>
          <w:bCs/>
          <w:color w:val="000000" w:themeColor="text1"/>
          <w:sz w:val="28"/>
          <w:szCs w:val="28"/>
          <w:lang w:val="nb-NO"/>
        </w:rPr>
        <w:t>tố tụng</w:t>
      </w:r>
      <w:r w:rsidRPr="00D243DA">
        <w:rPr>
          <w:rFonts w:ascii="Times New Roman" w:hAnsi="Times New Roman" w:cs="Times New Roman"/>
          <w:color w:val="000000" w:themeColor="text1"/>
          <w:sz w:val="28"/>
          <w:szCs w:val="28"/>
          <w:lang w:val="vi-VN"/>
        </w:rPr>
        <w:t>”</w:t>
      </w:r>
      <w:r w:rsidRPr="00D243DA">
        <w:rPr>
          <w:rFonts w:ascii="Times New Roman" w:hAnsi="Times New Roman" w:cs="Times New Roman"/>
          <w:bCs/>
          <w:color w:val="000000" w:themeColor="text1"/>
          <w:sz w:val="28"/>
          <w:szCs w:val="28"/>
          <w:lang w:val="nb-NO"/>
        </w:rPr>
        <w:t xml:space="preserve"> thi hành án...); </w:t>
      </w:r>
      <w:r w:rsidR="009369DA" w:rsidRPr="009369DA">
        <w:rPr>
          <w:rFonts w:ascii="Times New Roman" w:hAnsi="Times New Roman" w:cs="Times New Roman"/>
          <w:bCs/>
          <w:color w:val="000000" w:themeColor="text1"/>
          <w:sz w:val="28"/>
          <w:szCs w:val="28"/>
          <w:lang w:val="nb-NO"/>
        </w:rPr>
        <w:t>Thu gọn đầu mối cơ quan THADS cấp huyện theo số lượng án, theo đó Cơ quan THADS cấp huyện có ít án thì Cục THADS tổ chức thi hành.</w:t>
      </w:r>
    </w:p>
    <w:p w:rsidR="00C30731" w:rsidRDefault="00C30731" w:rsidP="00D243DA">
      <w:pPr>
        <w:spacing w:before="120" w:after="120" w:line="264" w:lineRule="auto"/>
        <w:ind w:firstLine="567"/>
        <w:jc w:val="both"/>
        <w:rPr>
          <w:rFonts w:ascii="Times New Roman" w:hAnsi="Times New Roman" w:cs="Times New Roman"/>
          <w:bCs/>
          <w:color w:val="000000" w:themeColor="text1"/>
          <w:sz w:val="28"/>
          <w:szCs w:val="28"/>
          <w:lang w:val="nb-NO"/>
        </w:rPr>
      </w:pPr>
    </w:p>
    <w:p w:rsidR="00C30731" w:rsidRPr="00C30731" w:rsidRDefault="00C30731" w:rsidP="00C30731">
      <w:pPr>
        <w:spacing w:after="0" w:line="240" w:lineRule="auto"/>
        <w:ind w:firstLine="567"/>
        <w:jc w:val="both"/>
        <w:rPr>
          <w:rFonts w:ascii="Times New Roman" w:hAnsi="Times New Roman" w:cs="Times New Roman"/>
          <w:b/>
          <w:i/>
          <w:color w:val="000000" w:themeColor="text1"/>
          <w:sz w:val="28"/>
          <w:szCs w:val="28"/>
          <w:u w:val="single"/>
        </w:rPr>
      </w:pPr>
      <w:r w:rsidRPr="00C30731">
        <w:rPr>
          <w:rFonts w:ascii="Times New Roman" w:hAnsi="Times New Roman" w:cs="Times New Roman"/>
          <w:b/>
          <w:i/>
          <w:color w:val="000000" w:themeColor="text1"/>
          <w:sz w:val="28"/>
          <w:szCs w:val="28"/>
          <w:u w:val="single"/>
        </w:rPr>
        <w:t>Lưu ý: khi phân tích những tồn tại, hạn chế cần đưa ra những căn cứ chứng minh (nội dung nào có số liệu thì cần đưa ra số liệ</w:t>
      </w:r>
      <w:r>
        <w:rPr>
          <w:rFonts w:ascii="Times New Roman" w:hAnsi="Times New Roman" w:cs="Times New Roman"/>
          <w:b/>
          <w:i/>
          <w:color w:val="000000" w:themeColor="text1"/>
          <w:sz w:val="28"/>
          <w:szCs w:val="28"/>
          <w:u w:val="single"/>
        </w:rPr>
        <w:t>u). Đối với các đề xuất, trên cơ sở các gợi ý trên, đưa ra các đề xuất cụ thể về chính sách, về sửa đổi, bổ sung các quy định cụ thể.</w:t>
      </w:r>
    </w:p>
    <w:p w:rsidR="00C30731" w:rsidRPr="00C30731" w:rsidRDefault="00C30731" w:rsidP="00C30731">
      <w:pPr>
        <w:spacing w:after="0" w:line="240" w:lineRule="auto"/>
        <w:ind w:firstLine="567"/>
        <w:jc w:val="both"/>
        <w:rPr>
          <w:rFonts w:ascii="Times New Roman" w:hAnsi="Times New Roman" w:cs="Times New Roman"/>
          <w:b/>
          <w:i/>
          <w:color w:val="000000" w:themeColor="text1"/>
          <w:sz w:val="28"/>
          <w:szCs w:val="28"/>
          <w:u w:val="single"/>
        </w:rPr>
      </w:pPr>
    </w:p>
    <w:p w:rsidR="00C30731" w:rsidRPr="00C30731" w:rsidRDefault="00C30731" w:rsidP="00D243DA">
      <w:pPr>
        <w:spacing w:before="120" w:after="120" w:line="264" w:lineRule="auto"/>
        <w:ind w:firstLine="567"/>
        <w:jc w:val="both"/>
        <w:rPr>
          <w:rFonts w:ascii="Times New Roman" w:hAnsi="Times New Roman" w:cs="Times New Roman"/>
          <w:bCs/>
          <w:i/>
          <w:color w:val="000000" w:themeColor="text1"/>
          <w:sz w:val="28"/>
          <w:szCs w:val="28"/>
          <w:u w:val="single"/>
          <w:lang w:val="nb-NO"/>
        </w:rPr>
      </w:pPr>
    </w:p>
    <w:p w:rsidR="00D243DA" w:rsidRPr="00D243DA" w:rsidRDefault="00D243DA" w:rsidP="00D243DA">
      <w:pPr>
        <w:spacing w:before="120" w:after="120" w:line="264" w:lineRule="auto"/>
        <w:ind w:firstLine="567"/>
        <w:jc w:val="both"/>
        <w:rPr>
          <w:rFonts w:ascii="Times New Roman" w:eastAsia="Arial" w:hAnsi="Times New Roman" w:cs="Times New Roman"/>
          <w:color w:val="000000" w:themeColor="text1"/>
          <w:sz w:val="28"/>
          <w:szCs w:val="28"/>
          <w:lang w:val="nl-NL"/>
        </w:rPr>
      </w:pPr>
    </w:p>
    <w:p w:rsidR="00986867" w:rsidRPr="00986867" w:rsidRDefault="00986867" w:rsidP="00D243DA">
      <w:pPr>
        <w:spacing w:after="0" w:line="240" w:lineRule="auto"/>
        <w:ind w:firstLine="567"/>
        <w:jc w:val="both"/>
        <w:rPr>
          <w:rFonts w:ascii="Times New Roman" w:hAnsi="Times New Roman" w:cs="Times New Roman"/>
          <w:b/>
          <w:color w:val="000000" w:themeColor="text1"/>
          <w:sz w:val="28"/>
          <w:szCs w:val="28"/>
        </w:rPr>
      </w:pPr>
    </w:p>
    <w:sectPr w:rsidR="00986867" w:rsidRPr="0098686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542E" w:rsidRDefault="00D3542E" w:rsidP="00D243DA">
      <w:pPr>
        <w:spacing w:after="0" w:line="240" w:lineRule="auto"/>
      </w:pPr>
      <w:r>
        <w:separator/>
      </w:r>
    </w:p>
  </w:endnote>
  <w:endnote w:type="continuationSeparator" w:id="0">
    <w:p w:rsidR="00D3542E" w:rsidRDefault="00D3542E" w:rsidP="00D243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542E" w:rsidRDefault="00D3542E" w:rsidP="00D243DA">
      <w:pPr>
        <w:spacing w:after="0" w:line="240" w:lineRule="auto"/>
      </w:pPr>
      <w:r>
        <w:separator/>
      </w:r>
    </w:p>
  </w:footnote>
  <w:footnote w:type="continuationSeparator" w:id="0">
    <w:p w:rsidR="00D3542E" w:rsidRDefault="00D3542E" w:rsidP="00D243DA">
      <w:pPr>
        <w:spacing w:after="0" w:line="240" w:lineRule="auto"/>
      </w:pPr>
      <w:r>
        <w:continuationSeparator/>
      </w:r>
    </w:p>
  </w:footnote>
  <w:footnote w:id="1">
    <w:p w:rsidR="00E4187F" w:rsidRPr="00192181" w:rsidRDefault="00E4187F" w:rsidP="00E4187F">
      <w:pPr>
        <w:pStyle w:val="FootnoteText"/>
        <w:ind w:firstLine="284"/>
        <w:jc w:val="both"/>
        <w:rPr>
          <w:color w:val="000000"/>
          <w:sz w:val="18"/>
          <w:szCs w:val="18"/>
          <w:lang w:val="vi-VN"/>
        </w:rPr>
      </w:pPr>
      <w:r w:rsidRPr="00192181">
        <w:rPr>
          <w:rStyle w:val="FootnoteReference"/>
          <w:rFonts w:eastAsia="Calibri"/>
          <w:color w:val="000000"/>
          <w:sz w:val="18"/>
          <w:szCs w:val="18"/>
        </w:rPr>
        <w:footnoteRef/>
      </w:r>
      <w:r w:rsidRPr="00192181">
        <w:rPr>
          <w:color w:val="000000"/>
          <w:sz w:val="18"/>
          <w:szCs w:val="18"/>
          <w:lang w:val="vi-VN"/>
        </w:rPr>
        <w:t xml:space="preserve"> Như yêu cầu xác định phần tài sản của người phải thi hành án với người khác; yêu cầu Tòa án giải quyết tranh chấp đối với tài sản…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867"/>
    <w:rsid w:val="00167E53"/>
    <w:rsid w:val="00244855"/>
    <w:rsid w:val="00260D24"/>
    <w:rsid w:val="00356B47"/>
    <w:rsid w:val="003601A7"/>
    <w:rsid w:val="0045768D"/>
    <w:rsid w:val="00674218"/>
    <w:rsid w:val="007468C2"/>
    <w:rsid w:val="00785D8E"/>
    <w:rsid w:val="007B1CCF"/>
    <w:rsid w:val="008526EE"/>
    <w:rsid w:val="00861B8E"/>
    <w:rsid w:val="008C5B0C"/>
    <w:rsid w:val="00932D4F"/>
    <w:rsid w:val="009369DA"/>
    <w:rsid w:val="00986867"/>
    <w:rsid w:val="00C30731"/>
    <w:rsid w:val="00D243DA"/>
    <w:rsid w:val="00D3542E"/>
    <w:rsid w:val="00D50611"/>
    <w:rsid w:val="00E32948"/>
    <w:rsid w:val="00E4187F"/>
    <w:rsid w:val="00FD0A09"/>
    <w:rsid w:val="00FE71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645DAB-F708-46F9-8932-ABDA410D1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
    <w:name w:val="Char Char Char Char Char Char Char Char Char Char"/>
    <w:basedOn w:val="Normal"/>
    <w:next w:val="Normal"/>
    <w:autoRedefine/>
    <w:semiHidden/>
    <w:rsid w:val="00986867"/>
    <w:pPr>
      <w:spacing w:before="120" w:after="120" w:line="312" w:lineRule="auto"/>
    </w:pPr>
    <w:rPr>
      <w:rFonts w:ascii="Times New Roman" w:eastAsia="Times New Roman" w:hAnsi="Times New Roman" w:cs="Times New Roman"/>
      <w:sz w:val="28"/>
      <w:szCs w:val="28"/>
    </w:r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unhideWhenUsed/>
    <w:qFormat/>
    <w:rsid w:val="00D243D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qFormat/>
    <w:rsid w:val="00D243DA"/>
    <w:rPr>
      <w:rFonts w:ascii="Times New Roman" w:eastAsia="Times New Roman" w:hAnsi="Times New Roman" w:cs="Times New Roman"/>
      <w:sz w:val="20"/>
      <w:szCs w:val="20"/>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basedOn w:val="DefaultParagraphFont"/>
    <w:link w:val="RefChar"/>
    <w:unhideWhenUsed/>
    <w:qFormat/>
    <w:rsid w:val="00D243DA"/>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qFormat/>
    <w:rsid w:val="00D243DA"/>
    <w:pPr>
      <w:spacing w:line="240" w:lineRule="exact"/>
      <w:jc w:val="both"/>
    </w:pPr>
    <w:rPr>
      <w:vertAlign w:val="superscript"/>
    </w:rPr>
  </w:style>
  <w:style w:type="paragraph" w:styleId="ListParagraph">
    <w:name w:val="List Paragraph"/>
    <w:basedOn w:val="Normal"/>
    <w:uiPriority w:val="34"/>
    <w:qFormat/>
    <w:rsid w:val="00D243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5</Pages>
  <Words>1314</Words>
  <Characters>7493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ThuyNV1</dc:creator>
  <cp:keywords/>
  <dc:description/>
  <cp:lastModifiedBy>ThuyNV1</cp:lastModifiedBy>
  <cp:revision>15</cp:revision>
  <dcterms:created xsi:type="dcterms:W3CDTF">2023-07-18T05:47:00Z</dcterms:created>
  <dcterms:modified xsi:type="dcterms:W3CDTF">2023-07-21T07:57:00Z</dcterms:modified>
</cp:coreProperties>
</file>